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94581" w14:textId="26ACEB11" w:rsidR="00145E01" w:rsidRPr="000E2DBD" w:rsidRDefault="00145E01" w:rsidP="00145E01">
      <w:pPr>
        <w:jc w:val="right"/>
        <w:rPr>
          <w:rFonts w:ascii="Times New Roman" w:hAnsi="Times New Roman" w:cs="Times New Roman"/>
          <w:b/>
          <w:sz w:val="28"/>
          <w:szCs w:val="28"/>
          <w:u w:val="single"/>
        </w:rPr>
      </w:pPr>
      <w:r w:rsidRPr="000E2DBD">
        <w:rPr>
          <w:rFonts w:ascii="Times New Roman" w:hAnsi="Times New Roman" w:cs="Times New Roman"/>
          <w:u w:val="single"/>
        </w:rPr>
        <w:t xml:space="preserve">На основание, чл. </w:t>
      </w:r>
      <w:r w:rsidRPr="000E2DBD">
        <w:rPr>
          <w:rFonts w:ascii="Times New Roman" w:hAnsi="Times New Roman" w:cs="Times New Roman"/>
          <w:u w:val="single"/>
          <w:lang w:val="ru-RU"/>
        </w:rPr>
        <w:t>16</w:t>
      </w:r>
      <w:r w:rsidRPr="000E2DBD">
        <w:rPr>
          <w:rFonts w:ascii="Times New Roman" w:hAnsi="Times New Roman" w:cs="Times New Roman"/>
          <w:u w:val="single"/>
        </w:rPr>
        <w:t>, ал.</w:t>
      </w:r>
      <w:r w:rsidRPr="000E2DBD">
        <w:rPr>
          <w:rFonts w:ascii="Times New Roman" w:hAnsi="Times New Roman" w:cs="Times New Roman"/>
          <w:u w:val="single"/>
          <w:lang w:val="ru-RU"/>
        </w:rPr>
        <w:t xml:space="preserve"> 1</w:t>
      </w:r>
      <w:r w:rsidRPr="000E2DBD">
        <w:rPr>
          <w:rFonts w:ascii="Times New Roman" w:hAnsi="Times New Roman" w:cs="Times New Roman"/>
          <w:u w:val="single"/>
        </w:rPr>
        <w:t xml:space="preserve"> от ПУФРУО</w:t>
      </w:r>
    </w:p>
    <w:p w14:paraId="55A7F1B2" w14:textId="1097CF78" w:rsidR="00145E01" w:rsidRPr="000E2DBD" w:rsidRDefault="00145E01" w:rsidP="00145E01">
      <w:pPr>
        <w:jc w:val="center"/>
        <w:rPr>
          <w:rFonts w:asciiTheme="majorHAnsi" w:hAnsiTheme="majorHAnsi" w:cs="Times New Roman"/>
          <w:b/>
          <w:sz w:val="28"/>
          <w:szCs w:val="28"/>
        </w:rPr>
      </w:pPr>
      <w:r w:rsidRPr="000E2DBD">
        <w:rPr>
          <w:rFonts w:asciiTheme="majorHAnsi" w:hAnsiTheme="majorHAnsi" w:cs="Times New Roman"/>
          <w:b/>
          <w:sz w:val="28"/>
          <w:szCs w:val="28"/>
        </w:rPr>
        <w:t>МИНИСТЕРСТВО НА ОБРАЗОВАНИЕТО И НАУКАТА</w:t>
      </w:r>
    </w:p>
    <w:p w14:paraId="2AFEFA6C" w14:textId="6167987F" w:rsidR="00145E01" w:rsidRPr="00C772EB" w:rsidRDefault="00145E01" w:rsidP="00145E01">
      <w:pPr>
        <w:jc w:val="center"/>
        <w:rPr>
          <w:rFonts w:asciiTheme="majorHAnsi" w:hAnsiTheme="majorHAnsi" w:cs="Times New Roman"/>
          <w:b/>
          <w:lang w:val="en-US"/>
        </w:rPr>
      </w:pPr>
      <w:r w:rsidRPr="000E2DBD">
        <w:rPr>
          <w:rFonts w:asciiTheme="majorHAnsi" w:hAnsiTheme="majorHAnsi" w:cs="Times New Roman"/>
          <w:b/>
        </w:rPr>
        <w:t xml:space="preserve">РЕГИОНАЛНО УПРАВЛЕНИЕ НА ОБРАЗОВАНИЕТО </w:t>
      </w:r>
      <w:r w:rsidR="00C772EB">
        <w:rPr>
          <w:rFonts w:asciiTheme="majorHAnsi" w:hAnsiTheme="majorHAnsi" w:cs="Times New Roman"/>
          <w:b/>
        </w:rPr>
        <w:t>–</w:t>
      </w:r>
      <w:r w:rsidRPr="000E2DBD">
        <w:rPr>
          <w:rFonts w:asciiTheme="majorHAnsi" w:hAnsiTheme="majorHAnsi" w:cs="Times New Roman"/>
          <w:b/>
        </w:rPr>
        <w:t xml:space="preserve"> </w:t>
      </w:r>
      <w:r w:rsidR="0060223A" w:rsidRPr="000E2DBD">
        <w:rPr>
          <w:rFonts w:asciiTheme="majorHAnsi" w:hAnsiTheme="majorHAnsi" w:cs="Times New Roman"/>
          <w:b/>
        </w:rPr>
        <w:t>БЛАГОЕВГРАД</w:t>
      </w:r>
    </w:p>
    <w:p w14:paraId="350159E4" w14:textId="77777777" w:rsidR="008A437C" w:rsidRPr="000E2DBD" w:rsidRDefault="008A437C" w:rsidP="00145E01">
      <w:pPr>
        <w:rPr>
          <w:rFonts w:ascii="Times New Roman" w:hAnsi="Times New Roman" w:cs="Times New Roman"/>
          <w:b/>
          <w:u w:val="single"/>
        </w:rPr>
      </w:pPr>
    </w:p>
    <w:p w14:paraId="76C54740" w14:textId="77777777" w:rsidR="008A437C" w:rsidRPr="000E2DBD" w:rsidRDefault="008A437C" w:rsidP="008A437C">
      <w:pPr>
        <w:jc w:val="center"/>
        <w:rPr>
          <w:rFonts w:ascii="Times New Roman" w:hAnsi="Times New Roman" w:cs="Times New Roman"/>
          <w:b/>
        </w:rPr>
      </w:pPr>
      <w:r w:rsidRPr="000E2DBD">
        <w:rPr>
          <w:rFonts w:ascii="Times New Roman" w:hAnsi="Times New Roman" w:cs="Times New Roman"/>
          <w:b/>
        </w:rPr>
        <w:t xml:space="preserve">ПЛАН </w:t>
      </w:r>
    </w:p>
    <w:p w14:paraId="094B6095" w14:textId="77777777" w:rsidR="008A437C" w:rsidRPr="000E2DBD" w:rsidRDefault="008A437C" w:rsidP="008A437C">
      <w:pPr>
        <w:jc w:val="center"/>
        <w:rPr>
          <w:rFonts w:ascii="Times New Roman" w:hAnsi="Times New Roman" w:cs="Times New Roman"/>
          <w:b/>
        </w:rPr>
      </w:pPr>
      <w:r w:rsidRPr="000E2DBD">
        <w:rPr>
          <w:rFonts w:ascii="Times New Roman" w:hAnsi="Times New Roman" w:cs="Times New Roman"/>
          <w:b/>
        </w:rPr>
        <w:t>ЗА ДЕЙНОСТТА НА</w:t>
      </w:r>
    </w:p>
    <w:p w14:paraId="3D65E66D" w14:textId="46D72D17" w:rsidR="008A437C" w:rsidRPr="000E2DBD" w:rsidRDefault="008A437C" w:rsidP="004E3C38">
      <w:pPr>
        <w:jc w:val="center"/>
        <w:rPr>
          <w:rFonts w:ascii="Times New Roman" w:hAnsi="Times New Roman" w:cs="Times New Roman"/>
          <w:b/>
        </w:rPr>
      </w:pPr>
      <w:r w:rsidRPr="000E2DBD">
        <w:rPr>
          <w:rFonts w:ascii="Times New Roman" w:hAnsi="Times New Roman" w:cs="Times New Roman"/>
          <w:b/>
        </w:rPr>
        <w:t xml:space="preserve">РЕГИОНАЛНО УПРАВЛЕНИЕ НА ОБРАЗОВАНИЕТО – </w:t>
      </w:r>
      <w:r w:rsidR="006D21DA" w:rsidRPr="000E2DBD">
        <w:rPr>
          <w:rFonts w:ascii="Times New Roman" w:hAnsi="Times New Roman" w:cs="Times New Roman"/>
          <w:b/>
        </w:rPr>
        <w:t>БЛАГОЕВГРАД</w:t>
      </w:r>
      <w:r w:rsidR="003F11D6">
        <w:rPr>
          <w:rFonts w:ascii="Times New Roman" w:hAnsi="Times New Roman" w:cs="Times New Roman"/>
          <w:b/>
        </w:rPr>
        <w:t>,</w:t>
      </w:r>
      <w:r w:rsidR="004E3C38" w:rsidRPr="000E2DBD">
        <w:rPr>
          <w:rFonts w:ascii="Times New Roman" w:hAnsi="Times New Roman" w:cs="Times New Roman"/>
          <w:b/>
        </w:rPr>
        <w:t xml:space="preserve"> </w:t>
      </w:r>
      <w:r w:rsidR="004945A6" w:rsidRPr="000E2DBD">
        <w:rPr>
          <w:rFonts w:ascii="Times New Roman" w:hAnsi="Times New Roman" w:cs="Times New Roman"/>
          <w:b/>
        </w:rPr>
        <w:t>ЗА УЧЕБНАТА 20</w:t>
      </w:r>
      <w:r w:rsidR="004945A6" w:rsidRPr="000E2DBD">
        <w:rPr>
          <w:rFonts w:ascii="Times New Roman" w:hAnsi="Times New Roman" w:cs="Times New Roman"/>
          <w:b/>
          <w:lang w:val="en-US"/>
        </w:rPr>
        <w:t>2</w:t>
      </w:r>
      <w:r w:rsidR="00B144CC">
        <w:rPr>
          <w:rFonts w:ascii="Times New Roman" w:hAnsi="Times New Roman" w:cs="Times New Roman"/>
          <w:b/>
          <w:lang w:val="en-US"/>
        </w:rPr>
        <w:t>4</w:t>
      </w:r>
      <w:r w:rsidRPr="000E2DBD">
        <w:rPr>
          <w:rFonts w:ascii="Times New Roman" w:hAnsi="Times New Roman" w:cs="Times New Roman"/>
          <w:b/>
        </w:rPr>
        <w:t>/20</w:t>
      </w:r>
      <w:r w:rsidR="004945A6" w:rsidRPr="000E2DBD">
        <w:rPr>
          <w:rFonts w:ascii="Times New Roman" w:hAnsi="Times New Roman" w:cs="Times New Roman"/>
          <w:b/>
          <w:lang w:val="en-US"/>
        </w:rPr>
        <w:t>2</w:t>
      </w:r>
      <w:r w:rsidR="00B144CC">
        <w:rPr>
          <w:rFonts w:ascii="Times New Roman" w:hAnsi="Times New Roman" w:cs="Times New Roman"/>
          <w:b/>
          <w:lang w:val="en-US"/>
        </w:rPr>
        <w:t>5</w:t>
      </w:r>
      <w:r w:rsidRPr="000E2DBD">
        <w:rPr>
          <w:rFonts w:ascii="Times New Roman" w:hAnsi="Times New Roman" w:cs="Times New Roman"/>
          <w:b/>
        </w:rPr>
        <w:t xml:space="preserve"> ГОДИНА</w:t>
      </w:r>
    </w:p>
    <w:p w14:paraId="61A43659" w14:textId="4389B35B" w:rsidR="00EB22CD" w:rsidRPr="004368CA" w:rsidRDefault="00EB22CD" w:rsidP="004368CA">
      <w:pPr>
        <w:spacing w:after="0" w:line="360" w:lineRule="auto"/>
        <w:jc w:val="both"/>
        <w:rPr>
          <w:rFonts w:ascii="Times New Roman" w:hAnsi="Times New Roman" w:cs="Times New Roman"/>
          <w:b/>
          <w:sz w:val="24"/>
          <w:szCs w:val="24"/>
        </w:rPr>
      </w:pPr>
    </w:p>
    <w:p w14:paraId="2C40F2BF" w14:textId="098AE094" w:rsidR="003207E8" w:rsidRDefault="003207E8" w:rsidP="008B4258">
      <w:pPr>
        <w:pStyle w:val="a4"/>
        <w:numPr>
          <w:ilvl w:val="0"/>
          <w:numId w:val="1"/>
        </w:numPr>
        <w:spacing w:line="360" w:lineRule="auto"/>
        <w:jc w:val="both"/>
        <w:rPr>
          <w:rFonts w:ascii="Times New Roman" w:hAnsi="Times New Roman" w:cs="Times New Roman"/>
          <w:b/>
          <w:i/>
          <w:sz w:val="28"/>
          <w:szCs w:val="28"/>
        </w:rPr>
      </w:pPr>
      <w:r w:rsidRPr="000E2DBD">
        <w:rPr>
          <w:rFonts w:ascii="Times New Roman" w:hAnsi="Times New Roman" w:cs="Times New Roman"/>
          <w:b/>
          <w:i/>
          <w:sz w:val="28"/>
          <w:szCs w:val="28"/>
        </w:rPr>
        <w:t xml:space="preserve">Приоритети на </w:t>
      </w:r>
      <w:r w:rsidR="004945A6" w:rsidRPr="000E2DBD">
        <w:rPr>
          <w:rFonts w:ascii="Times New Roman" w:hAnsi="Times New Roman" w:cs="Times New Roman"/>
          <w:b/>
          <w:i/>
          <w:sz w:val="28"/>
          <w:szCs w:val="28"/>
        </w:rPr>
        <w:t>национално ниво за учебната 20</w:t>
      </w:r>
      <w:r w:rsidR="0098458A">
        <w:rPr>
          <w:rFonts w:ascii="Times New Roman" w:hAnsi="Times New Roman" w:cs="Times New Roman"/>
          <w:b/>
          <w:i/>
          <w:sz w:val="28"/>
          <w:szCs w:val="28"/>
        </w:rPr>
        <w:t>24</w:t>
      </w:r>
      <w:r w:rsidR="004945A6" w:rsidRPr="000E2DBD">
        <w:rPr>
          <w:rFonts w:ascii="Times New Roman" w:hAnsi="Times New Roman" w:cs="Times New Roman"/>
          <w:b/>
          <w:i/>
          <w:sz w:val="28"/>
          <w:szCs w:val="28"/>
        </w:rPr>
        <w:t>/202</w:t>
      </w:r>
      <w:r w:rsidR="00B144CC">
        <w:rPr>
          <w:rFonts w:ascii="Times New Roman" w:hAnsi="Times New Roman" w:cs="Times New Roman"/>
          <w:b/>
          <w:i/>
          <w:sz w:val="28"/>
          <w:szCs w:val="28"/>
          <w:lang w:val="en-US"/>
        </w:rPr>
        <w:t>5</w:t>
      </w:r>
      <w:r w:rsidRPr="000E2DBD">
        <w:rPr>
          <w:rFonts w:ascii="Times New Roman" w:hAnsi="Times New Roman" w:cs="Times New Roman"/>
          <w:b/>
          <w:i/>
          <w:sz w:val="28"/>
          <w:szCs w:val="28"/>
        </w:rPr>
        <w:t xml:space="preserve"> година</w:t>
      </w:r>
    </w:p>
    <w:p w14:paraId="3F536278" w14:textId="77777777" w:rsidR="004368CA" w:rsidRPr="000E2DBD" w:rsidRDefault="004368CA" w:rsidP="008B4258">
      <w:pPr>
        <w:pStyle w:val="a4"/>
        <w:spacing w:line="360" w:lineRule="auto"/>
        <w:ind w:left="1440"/>
        <w:jc w:val="both"/>
        <w:rPr>
          <w:rFonts w:ascii="Times New Roman" w:hAnsi="Times New Roman" w:cs="Times New Roman"/>
          <w:b/>
          <w:i/>
          <w:sz w:val="28"/>
          <w:szCs w:val="28"/>
        </w:rPr>
      </w:pPr>
    </w:p>
    <w:p w14:paraId="70B0A900" w14:textId="2077956C" w:rsidR="00076071" w:rsidRPr="000A79FE" w:rsidRDefault="00076071" w:rsidP="007D7C3F">
      <w:pPr>
        <w:pStyle w:val="a4"/>
        <w:numPr>
          <w:ilvl w:val="0"/>
          <w:numId w:val="31"/>
        </w:numPr>
        <w:spacing w:line="480" w:lineRule="auto"/>
        <w:ind w:left="1080"/>
        <w:jc w:val="both"/>
        <w:rPr>
          <w:rFonts w:ascii="Times New Roman" w:hAnsi="Times New Roman" w:cs="Times New Roman"/>
          <w:b/>
          <w:sz w:val="24"/>
          <w:szCs w:val="24"/>
        </w:rPr>
      </w:pPr>
      <w:r w:rsidRPr="000A79FE">
        <w:rPr>
          <w:rFonts w:ascii="Times New Roman" w:hAnsi="Times New Roman" w:cs="Times New Roman"/>
          <w:b/>
          <w:bCs/>
          <w:sz w:val="24"/>
          <w:szCs w:val="24"/>
        </w:rPr>
        <w:t>Повишаване на обхвата и пълноценното включване на децата и учениците в образователната система</w:t>
      </w:r>
      <w:r w:rsidR="00990D1E">
        <w:rPr>
          <w:rFonts w:ascii="Times New Roman" w:eastAsia="Times New Roman" w:hAnsi="Times New Roman" w:cs="Times New Roman"/>
          <w:b/>
          <w:bCs/>
          <w:sz w:val="24"/>
          <w:szCs w:val="24"/>
        </w:rPr>
        <w:t>.</w:t>
      </w:r>
    </w:p>
    <w:p w14:paraId="6557E553" w14:textId="25B6AFD3" w:rsidR="009E0FFA" w:rsidRPr="009E0FFA" w:rsidRDefault="00163852" w:rsidP="007D7C3F">
      <w:pPr>
        <w:pStyle w:val="a4"/>
        <w:numPr>
          <w:ilvl w:val="0"/>
          <w:numId w:val="31"/>
        </w:numPr>
        <w:spacing w:line="480" w:lineRule="auto"/>
        <w:ind w:left="1080"/>
        <w:jc w:val="both"/>
        <w:rPr>
          <w:rFonts w:ascii="Times New Roman" w:hAnsi="Times New Roman" w:cs="Times New Roman"/>
          <w:sz w:val="24"/>
          <w:szCs w:val="24"/>
        </w:rPr>
      </w:pPr>
      <w:r w:rsidRPr="00163852">
        <w:rPr>
          <w:rFonts w:ascii="Times New Roman" w:eastAsia="Times New Roman" w:hAnsi="Times New Roman" w:cs="Times New Roman"/>
          <w:b/>
          <w:bCs/>
          <w:sz w:val="24"/>
          <w:szCs w:val="24"/>
        </w:rPr>
        <w:t>Повишаване знанията, уменията и компетентностите на учениците в образователния процес</w:t>
      </w:r>
      <w:r w:rsidR="00990D1E">
        <w:rPr>
          <w:rFonts w:ascii="Times New Roman" w:eastAsia="Times New Roman" w:hAnsi="Times New Roman" w:cs="Times New Roman"/>
          <w:b/>
          <w:bCs/>
          <w:sz w:val="24"/>
          <w:szCs w:val="24"/>
        </w:rPr>
        <w:t>.</w:t>
      </w:r>
    </w:p>
    <w:p w14:paraId="0B235EDF" w14:textId="68D74674" w:rsidR="004B6121" w:rsidRPr="004B6121" w:rsidRDefault="009E0FFA" w:rsidP="007D7C3F">
      <w:pPr>
        <w:pStyle w:val="a4"/>
        <w:numPr>
          <w:ilvl w:val="0"/>
          <w:numId w:val="31"/>
        </w:numPr>
        <w:spacing w:line="480" w:lineRule="auto"/>
        <w:ind w:left="1080"/>
        <w:jc w:val="both"/>
        <w:rPr>
          <w:rFonts w:ascii="Times New Roman" w:hAnsi="Times New Roman" w:cs="Times New Roman"/>
          <w:sz w:val="24"/>
          <w:szCs w:val="24"/>
        </w:rPr>
      </w:pPr>
      <w:r w:rsidRPr="009E0FFA">
        <w:rPr>
          <w:rFonts w:ascii="Times New Roman" w:eastAsia="Times New Roman" w:hAnsi="Times New Roman" w:cs="Times New Roman"/>
          <w:b/>
          <w:bCs/>
          <w:sz w:val="24"/>
          <w:szCs w:val="24"/>
        </w:rPr>
        <w:t>Целенасочена персонализирана подкрепа за всяко дете при идентифициране на когнитивни и социално-емоционални дефицити</w:t>
      </w:r>
      <w:r w:rsidR="00990D1E">
        <w:rPr>
          <w:rFonts w:ascii="Times New Roman" w:eastAsia="Times New Roman" w:hAnsi="Times New Roman" w:cs="Times New Roman"/>
          <w:b/>
          <w:bCs/>
          <w:sz w:val="24"/>
          <w:szCs w:val="24"/>
        </w:rPr>
        <w:t>.</w:t>
      </w:r>
    </w:p>
    <w:p w14:paraId="04866641" w14:textId="3F1D79D2" w:rsidR="004B6121" w:rsidRPr="004368CA" w:rsidRDefault="004B6121" w:rsidP="007D7C3F">
      <w:pPr>
        <w:pStyle w:val="a4"/>
        <w:numPr>
          <w:ilvl w:val="0"/>
          <w:numId w:val="31"/>
        </w:numPr>
        <w:spacing w:line="480" w:lineRule="auto"/>
        <w:ind w:left="1080"/>
        <w:jc w:val="both"/>
        <w:rPr>
          <w:rFonts w:ascii="Times New Roman" w:hAnsi="Times New Roman" w:cs="Times New Roman"/>
          <w:sz w:val="24"/>
          <w:szCs w:val="24"/>
        </w:rPr>
      </w:pPr>
      <w:r w:rsidRPr="004B6121">
        <w:rPr>
          <w:rFonts w:ascii="Times New Roman" w:eastAsia="Calibri" w:hAnsi="Times New Roman" w:cs="Times New Roman"/>
          <w:b/>
          <w:bCs/>
          <w:sz w:val="24"/>
          <w:szCs w:val="24"/>
        </w:rPr>
        <w:t>Повишаване на образователните резултати на учениците чрез дигитализация на образователния процес</w:t>
      </w:r>
      <w:r w:rsidR="00990D1E">
        <w:rPr>
          <w:rFonts w:ascii="Times New Roman" w:eastAsia="Calibri" w:hAnsi="Times New Roman" w:cs="Times New Roman"/>
          <w:b/>
          <w:bCs/>
          <w:sz w:val="24"/>
          <w:szCs w:val="24"/>
        </w:rPr>
        <w:t>.</w:t>
      </w:r>
    </w:p>
    <w:p w14:paraId="21ED55A3" w14:textId="1701E792" w:rsidR="00C4448A" w:rsidRPr="00076071" w:rsidRDefault="004368CA" w:rsidP="007D7C3F">
      <w:pPr>
        <w:pStyle w:val="a4"/>
        <w:numPr>
          <w:ilvl w:val="0"/>
          <w:numId w:val="31"/>
        </w:numPr>
        <w:spacing w:line="480" w:lineRule="auto"/>
        <w:ind w:left="1080"/>
        <w:jc w:val="both"/>
        <w:rPr>
          <w:rFonts w:ascii="Times New Roman" w:hAnsi="Times New Roman" w:cs="Times New Roman"/>
          <w:sz w:val="24"/>
          <w:szCs w:val="24"/>
        </w:rPr>
      </w:pPr>
      <w:r w:rsidRPr="00163852">
        <w:rPr>
          <w:rFonts w:ascii="Times New Roman" w:eastAsia="Times New Roman" w:hAnsi="Times New Roman" w:cs="Times New Roman"/>
          <w:b/>
          <w:bCs/>
          <w:sz w:val="24"/>
          <w:szCs w:val="24"/>
        </w:rPr>
        <w:t>Организация на квалификационната дейност съобразно идентифицираните нужди на ниво ученик, паралелка, клас, училище за всеки конкретен педагогически специалист</w:t>
      </w:r>
      <w:r w:rsidR="00990D1E">
        <w:rPr>
          <w:rFonts w:ascii="Times New Roman" w:eastAsia="Times New Roman" w:hAnsi="Times New Roman" w:cs="Times New Roman"/>
          <w:b/>
          <w:bCs/>
          <w:sz w:val="24"/>
          <w:szCs w:val="24"/>
        </w:rPr>
        <w:t>.</w:t>
      </w:r>
    </w:p>
    <w:p w14:paraId="35B08F20" w14:textId="77777777" w:rsidR="00076071" w:rsidRPr="004368CA" w:rsidRDefault="00076071" w:rsidP="008B4258">
      <w:pPr>
        <w:pStyle w:val="a4"/>
        <w:spacing w:line="480" w:lineRule="auto"/>
        <w:jc w:val="both"/>
        <w:rPr>
          <w:rFonts w:ascii="Times New Roman" w:hAnsi="Times New Roman" w:cs="Times New Roman"/>
          <w:sz w:val="24"/>
          <w:szCs w:val="24"/>
        </w:rPr>
      </w:pPr>
    </w:p>
    <w:p w14:paraId="54DFF395" w14:textId="4DD9C450" w:rsidR="008A437C" w:rsidRDefault="00FA0C83" w:rsidP="008B4258">
      <w:pPr>
        <w:pStyle w:val="a4"/>
        <w:numPr>
          <w:ilvl w:val="0"/>
          <w:numId w:val="1"/>
        </w:numPr>
        <w:jc w:val="both"/>
        <w:rPr>
          <w:rFonts w:ascii="Times New Roman" w:hAnsi="Times New Roman" w:cs="Times New Roman"/>
          <w:b/>
          <w:i/>
          <w:sz w:val="28"/>
          <w:szCs w:val="28"/>
        </w:rPr>
      </w:pPr>
      <w:r w:rsidRPr="000E2DBD">
        <w:rPr>
          <w:rFonts w:ascii="Times New Roman" w:hAnsi="Times New Roman" w:cs="Times New Roman"/>
          <w:b/>
          <w:i/>
          <w:sz w:val="28"/>
          <w:szCs w:val="28"/>
        </w:rPr>
        <w:t>Други р</w:t>
      </w:r>
      <w:r w:rsidR="0038297A" w:rsidRPr="000E2DBD">
        <w:rPr>
          <w:rFonts w:ascii="Times New Roman" w:hAnsi="Times New Roman" w:cs="Times New Roman"/>
          <w:b/>
          <w:i/>
          <w:sz w:val="28"/>
          <w:szCs w:val="28"/>
        </w:rPr>
        <w:t>егионални</w:t>
      </w:r>
      <w:r w:rsidR="008A437C" w:rsidRPr="000E2DBD">
        <w:rPr>
          <w:rFonts w:ascii="Times New Roman" w:hAnsi="Times New Roman" w:cs="Times New Roman"/>
          <w:b/>
          <w:i/>
          <w:sz w:val="28"/>
          <w:szCs w:val="28"/>
        </w:rPr>
        <w:t xml:space="preserve"> приоритети в дейността на РУО</w:t>
      </w:r>
    </w:p>
    <w:p w14:paraId="364D1ADD" w14:textId="77777777" w:rsidR="000D0EA0" w:rsidRDefault="000D0EA0" w:rsidP="008B4258">
      <w:pPr>
        <w:pStyle w:val="a4"/>
        <w:ind w:left="1440"/>
        <w:jc w:val="both"/>
        <w:rPr>
          <w:rFonts w:ascii="Times New Roman" w:hAnsi="Times New Roman" w:cs="Times New Roman"/>
          <w:b/>
          <w:i/>
          <w:sz w:val="28"/>
          <w:szCs w:val="28"/>
        </w:rPr>
      </w:pPr>
    </w:p>
    <w:p w14:paraId="6BAA5852" w14:textId="5E94098D" w:rsidR="00217713" w:rsidRDefault="00217713" w:rsidP="008B4258">
      <w:pPr>
        <w:spacing w:line="480" w:lineRule="auto"/>
        <w:ind w:left="720" w:firstLine="360"/>
        <w:contextualSpacing/>
        <w:jc w:val="both"/>
        <w:rPr>
          <w:rFonts w:ascii="Times New Roman" w:hAnsi="Times New Roman" w:cs="Times New Roman"/>
          <w:b/>
          <w:bCs/>
          <w:i/>
          <w:iCs/>
          <w:sz w:val="28"/>
          <w:szCs w:val="28"/>
        </w:rPr>
      </w:pPr>
      <w:r>
        <w:rPr>
          <w:rFonts w:ascii="Times New Roman" w:hAnsi="Times New Roman" w:cs="Times New Roman"/>
          <w:b/>
          <w:bCs/>
          <w:sz w:val="24"/>
          <w:szCs w:val="24"/>
        </w:rPr>
        <w:t>1. Намаляване на административната тежест, организационно и методическо осигуряване дейността на педагогическите специалисти и регионална квалификация</w:t>
      </w:r>
      <w:r w:rsidR="00990D1E">
        <w:rPr>
          <w:rFonts w:ascii="Times New Roman" w:hAnsi="Times New Roman" w:cs="Times New Roman"/>
          <w:b/>
          <w:bCs/>
          <w:sz w:val="24"/>
          <w:szCs w:val="24"/>
        </w:rPr>
        <w:t>.</w:t>
      </w:r>
    </w:p>
    <w:p w14:paraId="010B32EF" w14:textId="703F42AE" w:rsidR="00217713" w:rsidRDefault="00217713" w:rsidP="008B4258">
      <w:pPr>
        <w:spacing w:line="480" w:lineRule="auto"/>
        <w:ind w:left="720" w:firstLine="360"/>
        <w:jc w:val="both"/>
        <w:rPr>
          <w:rFonts w:ascii="Times New Roman" w:hAnsi="Times New Roman" w:cs="Times New Roman"/>
          <w:b/>
          <w:bCs/>
          <w:sz w:val="24"/>
          <w:szCs w:val="24"/>
        </w:rPr>
      </w:pPr>
      <w:r>
        <w:rPr>
          <w:rFonts w:ascii="Times New Roman" w:hAnsi="Times New Roman" w:cs="Times New Roman"/>
          <w:b/>
          <w:bCs/>
          <w:sz w:val="24"/>
          <w:szCs w:val="24"/>
        </w:rPr>
        <w:t>2. Планиране и реализиране на държавния план-прием и на допълнителния държавен план-прием съобразно специфичните особености на областта. Организиране и координиране на дейностите по провеждането на държавните зрелостни изпити и националните външни оценявания</w:t>
      </w:r>
      <w:r w:rsidR="00990D1E">
        <w:rPr>
          <w:rFonts w:ascii="Times New Roman" w:hAnsi="Times New Roman" w:cs="Times New Roman"/>
          <w:b/>
          <w:bCs/>
          <w:sz w:val="24"/>
          <w:szCs w:val="24"/>
        </w:rPr>
        <w:t>.</w:t>
      </w:r>
    </w:p>
    <w:p w14:paraId="25ADB917" w14:textId="70892783" w:rsidR="00217713" w:rsidRDefault="00217713" w:rsidP="008B4258">
      <w:pPr>
        <w:spacing w:line="480" w:lineRule="auto"/>
        <w:ind w:left="720" w:firstLine="360"/>
        <w:jc w:val="both"/>
        <w:rPr>
          <w:rFonts w:ascii="Times New Roman" w:hAnsi="Times New Roman" w:cs="Times New Roman"/>
          <w:b/>
          <w:bCs/>
          <w:sz w:val="24"/>
          <w:szCs w:val="24"/>
        </w:rPr>
      </w:pPr>
      <w:r>
        <w:rPr>
          <w:rFonts w:ascii="Times New Roman" w:hAnsi="Times New Roman" w:cs="Times New Roman"/>
          <w:b/>
          <w:bCs/>
          <w:sz w:val="24"/>
          <w:szCs w:val="24"/>
        </w:rPr>
        <w:t>3. Подобряване на достъпа, обхвата и качеството на образование чрез активно целесъобразно включване в националните програми за развитие на средното образование през учебната 202</w:t>
      </w:r>
      <w:r w:rsidR="00B144CC">
        <w:rPr>
          <w:rFonts w:ascii="Times New Roman" w:hAnsi="Times New Roman" w:cs="Times New Roman"/>
          <w:b/>
          <w:bCs/>
          <w:sz w:val="24"/>
          <w:szCs w:val="24"/>
          <w:lang w:val="en-US"/>
        </w:rPr>
        <w:t>4</w:t>
      </w:r>
      <w:r>
        <w:rPr>
          <w:rFonts w:ascii="Times New Roman" w:hAnsi="Times New Roman" w:cs="Times New Roman"/>
          <w:b/>
          <w:bCs/>
          <w:sz w:val="24"/>
          <w:szCs w:val="24"/>
        </w:rPr>
        <w:t>/202</w:t>
      </w:r>
      <w:r w:rsidR="00B144CC">
        <w:rPr>
          <w:rFonts w:ascii="Times New Roman" w:hAnsi="Times New Roman" w:cs="Times New Roman"/>
          <w:b/>
          <w:bCs/>
          <w:sz w:val="24"/>
          <w:szCs w:val="24"/>
          <w:lang w:val="en-US"/>
        </w:rPr>
        <w:t>5</w:t>
      </w:r>
      <w:r>
        <w:rPr>
          <w:rFonts w:ascii="Times New Roman" w:hAnsi="Times New Roman" w:cs="Times New Roman"/>
          <w:b/>
          <w:bCs/>
          <w:sz w:val="24"/>
          <w:szCs w:val="24"/>
        </w:rPr>
        <w:t xml:space="preserve"> година</w:t>
      </w:r>
      <w:r w:rsidR="006D4CF3">
        <w:rPr>
          <w:rFonts w:ascii="Times New Roman" w:hAnsi="Times New Roman" w:cs="Times New Roman"/>
          <w:b/>
          <w:bCs/>
          <w:sz w:val="24"/>
          <w:szCs w:val="24"/>
        </w:rPr>
        <w:t xml:space="preserve">. </w:t>
      </w:r>
      <w:r w:rsidR="006D4CF3" w:rsidRPr="006D4CF3">
        <w:rPr>
          <w:rFonts w:ascii="Times New Roman" w:hAnsi="Times New Roman" w:cs="Times New Roman"/>
          <w:b/>
          <w:bCs/>
          <w:sz w:val="24"/>
          <w:szCs w:val="24"/>
        </w:rPr>
        <w:t>Популяризиране на национални кампании, насочени за профилактика и опазване здравето на учениците.</w:t>
      </w:r>
    </w:p>
    <w:p w14:paraId="14A27F07" w14:textId="45EE12F5" w:rsidR="00217713" w:rsidRDefault="00217713" w:rsidP="008B4258">
      <w:pPr>
        <w:spacing w:line="480" w:lineRule="auto"/>
        <w:ind w:left="720" w:firstLine="360"/>
        <w:jc w:val="both"/>
        <w:rPr>
          <w:rFonts w:ascii="Times New Roman" w:hAnsi="Times New Roman" w:cs="Times New Roman"/>
          <w:b/>
          <w:bCs/>
          <w:sz w:val="24"/>
          <w:szCs w:val="24"/>
        </w:rPr>
      </w:pPr>
      <w:r>
        <w:rPr>
          <w:rFonts w:ascii="Times New Roman" w:hAnsi="Times New Roman" w:cs="Times New Roman"/>
          <w:b/>
          <w:bCs/>
          <w:sz w:val="24"/>
          <w:szCs w:val="24"/>
        </w:rPr>
        <w:t>4. Изпълнение на проекти по оперативни и други програми</w:t>
      </w:r>
      <w:r w:rsidR="00990D1E">
        <w:rPr>
          <w:rFonts w:ascii="Times New Roman" w:hAnsi="Times New Roman" w:cs="Times New Roman"/>
          <w:b/>
          <w:bCs/>
          <w:sz w:val="24"/>
          <w:szCs w:val="24"/>
        </w:rPr>
        <w:t>.</w:t>
      </w:r>
    </w:p>
    <w:p w14:paraId="38EFDC17" w14:textId="595A23AF" w:rsidR="00217713" w:rsidRDefault="00217713" w:rsidP="008B4258">
      <w:pPr>
        <w:spacing w:line="480" w:lineRule="auto"/>
        <w:ind w:left="720" w:firstLine="360"/>
        <w:jc w:val="both"/>
        <w:rPr>
          <w:rFonts w:ascii="Times New Roman" w:hAnsi="Times New Roman" w:cs="Times New Roman"/>
          <w:b/>
          <w:bCs/>
          <w:sz w:val="24"/>
          <w:szCs w:val="24"/>
        </w:rPr>
      </w:pPr>
      <w:r>
        <w:rPr>
          <w:rFonts w:ascii="Times New Roman" w:hAnsi="Times New Roman" w:cs="Times New Roman"/>
          <w:b/>
          <w:bCs/>
          <w:sz w:val="24"/>
          <w:szCs w:val="24"/>
        </w:rPr>
        <w:t>5. Координиране и контролиране на дейностите в Националния календар за извънучилищни дейности и Националния спортен календар на МОН</w:t>
      </w:r>
      <w:r w:rsidR="00990D1E">
        <w:rPr>
          <w:rFonts w:ascii="Times New Roman" w:hAnsi="Times New Roman" w:cs="Times New Roman"/>
          <w:b/>
          <w:bCs/>
          <w:sz w:val="24"/>
          <w:szCs w:val="24"/>
        </w:rPr>
        <w:t>.</w:t>
      </w:r>
    </w:p>
    <w:p w14:paraId="49FFE820" w14:textId="7217D2E1" w:rsidR="00FA0C83" w:rsidRPr="008B4258" w:rsidRDefault="00217713" w:rsidP="008B4258">
      <w:pPr>
        <w:spacing w:line="480" w:lineRule="auto"/>
        <w:ind w:left="720" w:firstLine="360"/>
        <w:jc w:val="both"/>
        <w:rPr>
          <w:rFonts w:ascii="Times New Roman" w:hAnsi="Times New Roman" w:cs="Times New Roman"/>
          <w:b/>
          <w:bCs/>
          <w:sz w:val="24"/>
          <w:szCs w:val="24"/>
          <w:lang w:val="en-US"/>
        </w:rPr>
      </w:pPr>
      <w:r>
        <w:rPr>
          <w:rFonts w:ascii="Times New Roman" w:hAnsi="Times New Roman" w:cs="Times New Roman"/>
          <w:b/>
          <w:bCs/>
          <w:sz w:val="24"/>
          <w:szCs w:val="24"/>
        </w:rPr>
        <w:lastRenderedPageBreak/>
        <w:t>6.  Спазването на държавните образователни стандарти в образователните институции</w:t>
      </w:r>
      <w:r w:rsidR="00990D1E">
        <w:rPr>
          <w:rFonts w:ascii="Times New Roman" w:hAnsi="Times New Roman" w:cs="Times New Roman"/>
          <w:b/>
          <w:bCs/>
          <w:sz w:val="24"/>
          <w:szCs w:val="24"/>
        </w:rPr>
        <w:t>.</w:t>
      </w:r>
    </w:p>
    <w:p w14:paraId="4E06A4B5" w14:textId="049C7899" w:rsidR="0029128B" w:rsidRPr="000E2DBD" w:rsidRDefault="000F232F" w:rsidP="008E006A">
      <w:pPr>
        <w:pStyle w:val="a4"/>
        <w:numPr>
          <w:ilvl w:val="0"/>
          <w:numId w:val="1"/>
        </w:numPr>
        <w:spacing w:after="0" w:line="360" w:lineRule="auto"/>
        <w:rPr>
          <w:rFonts w:ascii="Times New Roman" w:hAnsi="Times New Roman"/>
          <w:b/>
          <w:i/>
          <w:sz w:val="28"/>
          <w:szCs w:val="28"/>
        </w:rPr>
      </w:pPr>
      <w:r w:rsidRPr="000E2DBD">
        <w:rPr>
          <w:rFonts w:ascii="Times New Roman" w:hAnsi="Times New Roman" w:cs="Times New Roman"/>
          <w:b/>
          <w:i/>
          <w:sz w:val="28"/>
          <w:szCs w:val="28"/>
        </w:rPr>
        <w:t>Дей</w:t>
      </w:r>
      <w:r w:rsidR="000D2D83" w:rsidRPr="000E2DBD">
        <w:rPr>
          <w:rFonts w:ascii="Times New Roman" w:hAnsi="Times New Roman" w:cs="Times New Roman"/>
          <w:b/>
          <w:i/>
          <w:sz w:val="28"/>
          <w:szCs w:val="28"/>
        </w:rPr>
        <w:t>ности за реализиране на</w:t>
      </w:r>
      <w:r w:rsidRPr="000E2DBD">
        <w:rPr>
          <w:rFonts w:ascii="Times New Roman" w:hAnsi="Times New Roman" w:cs="Times New Roman"/>
          <w:b/>
          <w:i/>
          <w:sz w:val="28"/>
          <w:szCs w:val="28"/>
        </w:rPr>
        <w:t xml:space="preserve"> </w:t>
      </w:r>
      <w:r w:rsidR="00C4448A" w:rsidRPr="000E2DBD">
        <w:rPr>
          <w:rFonts w:ascii="Times New Roman" w:hAnsi="Times New Roman" w:cs="Times New Roman"/>
          <w:b/>
          <w:i/>
          <w:sz w:val="28"/>
          <w:szCs w:val="28"/>
        </w:rPr>
        <w:t xml:space="preserve">националните и регионалните </w:t>
      </w:r>
      <w:r w:rsidRPr="000E2DBD">
        <w:rPr>
          <w:rFonts w:ascii="Times New Roman" w:hAnsi="Times New Roman" w:cs="Times New Roman"/>
          <w:b/>
          <w:i/>
          <w:sz w:val="28"/>
          <w:szCs w:val="28"/>
        </w:rPr>
        <w:t>приоритети:</w:t>
      </w:r>
    </w:p>
    <w:p w14:paraId="01CB3D2F" w14:textId="616E12E4" w:rsidR="00465CCB" w:rsidRPr="00FD5FA3" w:rsidRDefault="00465CCB" w:rsidP="00FD5FA3">
      <w:pPr>
        <w:pStyle w:val="a4"/>
        <w:spacing w:after="0" w:line="360" w:lineRule="auto"/>
        <w:ind w:left="1440"/>
        <w:rPr>
          <w:rFonts w:ascii="Times New Roman" w:hAnsi="Times New Roman"/>
          <w:i/>
          <w:sz w:val="28"/>
          <w:szCs w:val="28"/>
        </w:rPr>
      </w:pPr>
      <w:r w:rsidRPr="000E2DBD">
        <w:rPr>
          <w:rFonts w:ascii="Times New Roman" w:hAnsi="Times New Roman"/>
          <w:i/>
          <w:sz w:val="28"/>
          <w:szCs w:val="28"/>
        </w:rPr>
        <w:t xml:space="preserve">(Броят на дейностите е </w:t>
      </w:r>
      <w:proofErr w:type="spellStart"/>
      <w:r w:rsidRPr="000E2DBD">
        <w:rPr>
          <w:rFonts w:ascii="Times New Roman" w:hAnsi="Times New Roman"/>
          <w:i/>
          <w:sz w:val="28"/>
          <w:szCs w:val="28"/>
        </w:rPr>
        <w:t>съотносим</w:t>
      </w:r>
      <w:proofErr w:type="spellEnd"/>
      <w:r w:rsidRPr="00FD5FA3">
        <w:rPr>
          <w:rFonts w:ascii="Times New Roman" w:hAnsi="Times New Roman"/>
          <w:i/>
          <w:sz w:val="28"/>
          <w:szCs w:val="28"/>
        </w:rPr>
        <w:t xml:space="preserve"> със значимостта на приоритета на регионално ниво)</w:t>
      </w:r>
    </w:p>
    <w:tbl>
      <w:tblPr>
        <w:tblStyle w:val="3"/>
        <w:tblpPr w:leftFromText="180" w:rightFromText="180" w:vertAnchor="text" w:tblpY="1"/>
        <w:tblOverlap w:val="neve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46"/>
        <w:gridCol w:w="9764"/>
        <w:gridCol w:w="2520"/>
        <w:gridCol w:w="1890"/>
      </w:tblGrid>
      <w:tr w:rsidR="00C25464" w:rsidRPr="0062087F" w14:paraId="1D335B08" w14:textId="77777777" w:rsidTr="00A91485">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851" w:type="dxa"/>
            <w:gridSpan w:val="2"/>
            <w:vMerge w:val="restart"/>
            <w:vAlign w:val="center"/>
          </w:tcPr>
          <w:p w14:paraId="6FE98D97" w14:textId="77777777" w:rsidR="00C25464" w:rsidRPr="0062087F" w:rsidRDefault="00C25464" w:rsidP="003D0849">
            <w:pPr>
              <w:spacing w:line="276" w:lineRule="auto"/>
              <w:ind w:left="-105" w:right="-157"/>
              <w:jc w:val="center"/>
              <w:rPr>
                <w:rFonts w:ascii="Times New Roman" w:hAnsi="Times New Roman" w:cs="Times New Roman"/>
                <w:b w:val="0"/>
                <w:i/>
                <w:sz w:val="24"/>
                <w:szCs w:val="24"/>
              </w:rPr>
            </w:pPr>
            <w:r w:rsidRPr="0062087F">
              <w:rPr>
                <w:rFonts w:ascii="Times New Roman" w:hAnsi="Times New Roman" w:cs="Times New Roman"/>
                <w:i/>
                <w:sz w:val="24"/>
                <w:szCs w:val="24"/>
              </w:rPr>
              <w:t>№</w:t>
            </w:r>
          </w:p>
        </w:tc>
        <w:tc>
          <w:tcPr>
            <w:tcW w:w="9764" w:type="dxa"/>
            <w:vMerge w:val="restart"/>
            <w:vAlign w:val="center"/>
          </w:tcPr>
          <w:p w14:paraId="6DE9D1E3" w14:textId="518A5870" w:rsidR="00C25464" w:rsidRPr="0062087F" w:rsidRDefault="00C25464" w:rsidP="003D0849">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62087F">
              <w:rPr>
                <w:rFonts w:ascii="Times New Roman" w:hAnsi="Times New Roman" w:cs="Times New Roman"/>
                <w:i/>
                <w:sz w:val="24"/>
                <w:szCs w:val="24"/>
              </w:rPr>
              <w:t>Цели/мерки/дейности по:</w:t>
            </w:r>
          </w:p>
        </w:tc>
        <w:tc>
          <w:tcPr>
            <w:tcW w:w="2520" w:type="dxa"/>
            <w:vMerge w:val="restart"/>
            <w:vAlign w:val="center"/>
          </w:tcPr>
          <w:p w14:paraId="1188C372" w14:textId="440FA2A4" w:rsidR="00C25464" w:rsidRPr="0062087F" w:rsidRDefault="00C25464" w:rsidP="003D0849">
            <w:pPr>
              <w:pStyle w:val="a4"/>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62087F">
              <w:rPr>
                <w:rFonts w:ascii="Times New Roman" w:hAnsi="Times New Roman" w:cs="Times New Roman"/>
                <w:i/>
                <w:sz w:val="24"/>
                <w:szCs w:val="24"/>
              </w:rPr>
              <w:t>Отговорник</w:t>
            </w:r>
          </w:p>
        </w:tc>
        <w:tc>
          <w:tcPr>
            <w:tcW w:w="1890" w:type="dxa"/>
            <w:vMerge w:val="restart"/>
            <w:vAlign w:val="center"/>
          </w:tcPr>
          <w:p w14:paraId="46BEB505" w14:textId="77777777" w:rsidR="00C25464" w:rsidRPr="0062087F" w:rsidRDefault="00C25464" w:rsidP="003D0849">
            <w:pPr>
              <w:pStyle w:val="a4"/>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62087F">
              <w:rPr>
                <w:rFonts w:ascii="Times New Roman" w:hAnsi="Times New Roman" w:cs="Times New Roman"/>
                <w:i/>
                <w:sz w:val="24"/>
                <w:szCs w:val="24"/>
              </w:rPr>
              <w:t>Забележка</w:t>
            </w:r>
          </w:p>
        </w:tc>
      </w:tr>
      <w:tr w:rsidR="00C25464" w:rsidRPr="0062087F" w14:paraId="59FCCF39" w14:textId="77777777" w:rsidTr="00A91485">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851" w:type="dxa"/>
            <w:gridSpan w:val="2"/>
            <w:vMerge/>
          </w:tcPr>
          <w:p w14:paraId="5638100E" w14:textId="77777777" w:rsidR="00C25464" w:rsidRPr="0062087F" w:rsidRDefault="00C25464" w:rsidP="003D0849">
            <w:pPr>
              <w:spacing w:after="200" w:line="276" w:lineRule="auto"/>
              <w:ind w:left="-105" w:right="-157"/>
              <w:rPr>
                <w:rFonts w:ascii="Times New Roman" w:hAnsi="Times New Roman" w:cs="Times New Roman"/>
                <w:sz w:val="24"/>
                <w:szCs w:val="24"/>
              </w:rPr>
            </w:pPr>
          </w:p>
        </w:tc>
        <w:tc>
          <w:tcPr>
            <w:tcW w:w="9764" w:type="dxa"/>
            <w:vMerge/>
          </w:tcPr>
          <w:p w14:paraId="3FCCD43C" w14:textId="77777777" w:rsidR="00C25464" w:rsidRPr="0062087F" w:rsidRDefault="00C25464" w:rsidP="003D0849">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vMerge/>
          </w:tcPr>
          <w:p w14:paraId="4581AED9" w14:textId="77777777" w:rsidR="00C25464" w:rsidRPr="0062087F" w:rsidRDefault="00C25464"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c>
          <w:tcPr>
            <w:tcW w:w="1890" w:type="dxa"/>
            <w:vMerge/>
          </w:tcPr>
          <w:p w14:paraId="1B1D9C2B" w14:textId="77777777" w:rsidR="00C25464" w:rsidRPr="0062087F" w:rsidRDefault="00C25464" w:rsidP="003D084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r>
      <w:tr w:rsidR="007C58CD" w:rsidRPr="0062087F" w14:paraId="71A9D7AD" w14:textId="3E3F0015"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2A6A0FC" w14:textId="77777777" w:rsidR="007C58CD" w:rsidRPr="0062087F" w:rsidRDefault="007C58CD" w:rsidP="003D0849">
            <w:pPr>
              <w:ind w:left="-105" w:right="-157"/>
              <w:rPr>
                <w:rFonts w:ascii="Times New Roman" w:hAnsi="Times New Roman" w:cs="Times New Roman"/>
                <w:b w:val="0"/>
                <w:sz w:val="24"/>
                <w:szCs w:val="24"/>
              </w:rPr>
            </w:pPr>
            <w:r w:rsidRPr="0062087F">
              <w:rPr>
                <w:rFonts w:ascii="Times New Roman" w:hAnsi="Times New Roman" w:cs="Times New Roman"/>
                <w:sz w:val="24"/>
                <w:szCs w:val="24"/>
              </w:rPr>
              <w:t>1.</w:t>
            </w:r>
          </w:p>
        </w:tc>
        <w:tc>
          <w:tcPr>
            <w:tcW w:w="14174" w:type="dxa"/>
            <w:gridSpan w:val="3"/>
          </w:tcPr>
          <w:p w14:paraId="11F2FD13" w14:textId="31E37468" w:rsidR="007C58CD" w:rsidRPr="0062087F" w:rsidRDefault="007C58CD" w:rsidP="003D0849">
            <w:pPr>
              <w:cnfStyle w:val="000000000000" w:firstRow="0" w:lastRow="0" w:firstColumn="0" w:lastColumn="0" w:oddVBand="0" w:evenVBand="0" w:oddHBand="0" w:evenHBand="0" w:firstRowFirstColumn="0" w:firstRowLastColumn="0" w:lastRowFirstColumn="0" w:lastRowLastColumn="0"/>
            </w:pPr>
            <w:r w:rsidRPr="0062087F">
              <w:rPr>
                <w:rFonts w:ascii="Times New Roman" w:hAnsi="Times New Roman" w:cs="Times New Roman"/>
                <w:b/>
                <w:bCs/>
                <w:sz w:val="24"/>
                <w:szCs w:val="24"/>
              </w:rPr>
              <w:t>Повишаване на обхвата и пълноценното включване на децата и учениците в образователната система</w:t>
            </w:r>
          </w:p>
        </w:tc>
      </w:tr>
      <w:tr w:rsidR="007C58CD" w:rsidRPr="0062087F" w14:paraId="6740E28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53C95F47" w14:textId="547E5E19" w:rsidR="007C58CD" w:rsidRPr="0062087F" w:rsidRDefault="007C58CD" w:rsidP="003D0849">
            <w:pPr>
              <w:pStyle w:val="a4"/>
              <w:numPr>
                <w:ilvl w:val="1"/>
                <w:numId w:val="2"/>
              </w:numPr>
              <w:ind w:right="-157"/>
              <w:jc w:val="both"/>
              <w:rPr>
                <w:rFonts w:ascii="Times New Roman" w:hAnsi="Times New Roman" w:cs="Times New Roman"/>
                <w:sz w:val="24"/>
                <w:szCs w:val="24"/>
                <w:lang w:val="ru-RU"/>
              </w:rPr>
            </w:pPr>
          </w:p>
        </w:tc>
        <w:tc>
          <w:tcPr>
            <w:tcW w:w="9764" w:type="dxa"/>
          </w:tcPr>
          <w:p w14:paraId="066891BC" w14:textId="2F9786F7" w:rsidR="007C58CD" w:rsidRPr="0062087F" w:rsidRDefault="007C58CD" w:rsidP="003D0849">
            <w:pPr>
              <w:pStyle w:val="a4"/>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lang w:val="ru-RU"/>
              </w:rPr>
            </w:pPr>
            <w:proofErr w:type="spellStart"/>
            <w:r w:rsidRPr="0062087F">
              <w:rPr>
                <w:rFonts w:ascii="Times New Roman" w:hAnsi="Times New Roman" w:cs="Times New Roman"/>
                <w:sz w:val="24"/>
                <w:szCs w:val="24"/>
                <w:lang w:val="ru-RU"/>
              </w:rPr>
              <w:t>Методическа</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подкрепа</w:t>
            </w:r>
            <w:proofErr w:type="spellEnd"/>
            <w:r w:rsidRPr="0062087F">
              <w:rPr>
                <w:rFonts w:ascii="Times New Roman" w:hAnsi="Times New Roman" w:cs="Times New Roman"/>
                <w:sz w:val="24"/>
                <w:szCs w:val="24"/>
                <w:lang w:val="ru-RU"/>
              </w:rPr>
              <w:t xml:space="preserve"> чрез </w:t>
            </w:r>
            <w:proofErr w:type="spellStart"/>
            <w:r w:rsidRPr="0062087F">
              <w:rPr>
                <w:rFonts w:ascii="Times New Roman" w:hAnsi="Times New Roman" w:cs="Times New Roman"/>
                <w:sz w:val="24"/>
                <w:szCs w:val="24"/>
                <w:lang w:val="ru-RU"/>
              </w:rPr>
              <w:t>организиране</w:t>
            </w:r>
            <w:proofErr w:type="spellEnd"/>
            <w:r w:rsidRPr="0062087F">
              <w:rPr>
                <w:rFonts w:ascii="Times New Roman" w:hAnsi="Times New Roman" w:cs="Times New Roman"/>
                <w:sz w:val="24"/>
                <w:szCs w:val="24"/>
                <w:lang w:val="ru-RU"/>
              </w:rPr>
              <w:t xml:space="preserve"> и </w:t>
            </w:r>
            <w:proofErr w:type="spellStart"/>
            <w:r w:rsidRPr="0062087F">
              <w:rPr>
                <w:rFonts w:ascii="Times New Roman" w:hAnsi="Times New Roman" w:cs="Times New Roman"/>
                <w:sz w:val="24"/>
                <w:szCs w:val="24"/>
                <w:lang w:val="ru-RU"/>
              </w:rPr>
              <w:t>провеждане</w:t>
            </w:r>
            <w:proofErr w:type="spellEnd"/>
            <w:r w:rsidRPr="0062087F">
              <w:rPr>
                <w:rFonts w:ascii="Times New Roman" w:hAnsi="Times New Roman" w:cs="Times New Roman"/>
                <w:sz w:val="24"/>
                <w:szCs w:val="24"/>
                <w:lang w:val="ru-RU"/>
              </w:rPr>
              <w:t xml:space="preserve"> на </w:t>
            </w:r>
            <w:proofErr w:type="spellStart"/>
            <w:r w:rsidRPr="0062087F">
              <w:rPr>
                <w:rFonts w:ascii="Times New Roman" w:hAnsi="Times New Roman" w:cs="Times New Roman"/>
                <w:sz w:val="24"/>
                <w:szCs w:val="24"/>
                <w:lang w:val="ru-RU"/>
              </w:rPr>
              <w:t>открита</w:t>
            </w:r>
            <w:proofErr w:type="spellEnd"/>
            <w:r w:rsidRPr="0062087F">
              <w:rPr>
                <w:rFonts w:ascii="Times New Roman" w:hAnsi="Times New Roman" w:cs="Times New Roman"/>
                <w:sz w:val="24"/>
                <w:szCs w:val="24"/>
                <w:lang w:val="ru-RU"/>
              </w:rPr>
              <w:t xml:space="preserve"> практика в І </w:t>
            </w:r>
            <w:proofErr w:type="spellStart"/>
            <w:r w:rsidRPr="0062087F">
              <w:rPr>
                <w:rFonts w:ascii="Times New Roman" w:hAnsi="Times New Roman" w:cs="Times New Roman"/>
                <w:sz w:val="24"/>
                <w:szCs w:val="24"/>
                <w:lang w:val="ru-RU"/>
              </w:rPr>
              <w:t>клас</w:t>
            </w:r>
            <w:proofErr w:type="spellEnd"/>
            <w:r w:rsidRPr="0062087F">
              <w:rPr>
                <w:rFonts w:ascii="Times New Roman" w:hAnsi="Times New Roman" w:cs="Times New Roman"/>
                <w:sz w:val="24"/>
                <w:szCs w:val="24"/>
                <w:lang w:val="ru-RU"/>
              </w:rPr>
              <w:t xml:space="preserve"> с участие на учители от </w:t>
            </w:r>
            <w:proofErr w:type="spellStart"/>
            <w:r w:rsidRPr="0062087F">
              <w:rPr>
                <w:rFonts w:ascii="Times New Roman" w:hAnsi="Times New Roman" w:cs="Times New Roman"/>
                <w:sz w:val="24"/>
                <w:szCs w:val="24"/>
                <w:lang w:val="ru-RU"/>
              </w:rPr>
              <w:t>подготвителни</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групи</w:t>
            </w:r>
            <w:proofErr w:type="spellEnd"/>
            <w:r w:rsidRPr="0062087F">
              <w:rPr>
                <w:rFonts w:ascii="Times New Roman" w:hAnsi="Times New Roman" w:cs="Times New Roman"/>
                <w:sz w:val="24"/>
                <w:szCs w:val="24"/>
                <w:lang w:val="ru-RU"/>
              </w:rPr>
              <w:t xml:space="preserve"> в училища и ДГ за </w:t>
            </w:r>
            <w:proofErr w:type="spellStart"/>
            <w:r w:rsidRPr="0062087F">
              <w:rPr>
                <w:rFonts w:ascii="Times New Roman" w:hAnsi="Times New Roman" w:cs="Times New Roman"/>
                <w:sz w:val="24"/>
                <w:szCs w:val="24"/>
                <w:lang w:val="ru-RU"/>
              </w:rPr>
              <w:t>реализирането</w:t>
            </w:r>
            <w:proofErr w:type="spellEnd"/>
            <w:r w:rsidRPr="0062087F">
              <w:rPr>
                <w:rFonts w:ascii="Times New Roman" w:hAnsi="Times New Roman" w:cs="Times New Roman"/>
                <w:sz w:val="24"/>
                <w:szCs w:val="24"/>
                <w:lang w:val="ru-RU"/>
              </w:rPr>
              <w:t xml:space="preserve"> на плавен </w:t>
            </w:r>
            <w:proofErr w:type="spellStart"/>
            <w:r w:rsidRPr="0062087F">
              <w:rPr>
                <w:rFonts w:ascii="Times New Roman" w:hAnsi="Times New Roman" w:cs="Times New Roman"/>
                <w:sz w:val="24"/>
                <w:szCs w:val="24"/>
                <w:lang w:val="ru-RU"/>
              </w:rPr>
              <w:t>преход</w:t>
            </w:r>
            <w:proofErr w:type="spellEnd"/>
            <w:r w:rsidRPr="0062087F">
              <w:rPr>
                <w:rFonts w:ascii="Times New Roman" w:hAnsi="Times New Roman" w:cs="Times New Roman"/>
                <w:sz w:val="24"/>
                <w:szCs w:val="24"/>
                <w:lang w:val="ru-RU"/>
              </w:rPr>
              <w:t xml:space="preserve"> между ДГ и </w:t>
            </w:r>
            <w:proofErr w:type="spellStart"/>
            <w:r w:rsidRPr="0062087F">
              <w:rPr>
                <w:rFonts w:ascii="Times New Roman" w:hAnsi="Times New Roman" w:cs="Times New Roman"/>
                <w:sz w:val="24"/>
                <w:szCs w:val="24"/>
                <w:lang w:val="ru-RU"/>
              </w:rPr>
              <w:t>училището</w:t>
            </w:r>
            <w:proofErr w:type="spellEnd"/>
            <w:r w:rsidRPr="0062087F">
              <w:rPr>
                <w:rFonts w:ascii="Times New Roman" w:hAnsi="Times New Roman" w:cs="Times New Roman"/>
                <w:sz w:val="24"/>
                <w:szCs w:val="24"/>
                <w:lang w:val="ru-RU"/>
              </w:rPr>
              <w:t xml:space="preserve"> и </w:t>
            </w:r>
            <w:proofErr w:type="spellStart"/>
            <w:r w:rsidRPr="0062087F">
              <w:rPr>
                <w:rFonts w:ascii="Times New Roman" w:hAnsi="Times New Roman" w:cs="Times New Roman"/>
                <w:sz w:val="24"/>
                <w:szCs w:val="24"/>
                <w:lang w:val="ru-RU"/>
              </w:rPr>
              <w:t>формиране</w:t>
            </w:r>
            <w:proofErr w:type="spellEnd"/>
            <w:r w:rsidRPr="0062087F">
              <w:rPr>
                <w:rFonts w:ascii="Times New Roman" w:hAnsi="Times New Roman" w:cs="Times New Roman"/>
                <w:sz w:val="24"/>
                <w:szCs w:val="24"/>
                <w:lang w:val="ru-RU"/>
              </w:rPr>
              <w:t xml:space="preserve"> на </w:t>
            </w:r>
            <w:proofErr w:type="spellStart"/>
            <w:r w:rsidRPr="0062087F">
              <w:rPr>
                <w:rFonts w:ascii="Times New Roman" w:hAnsi="Times New Roman" w:cs="Times New Roman"/>
                <w:sz w:val="24"/>
                <w:szCs w:val="24"/>
                <w:lang w:val="ru-RU"/>
              </w:rPr>
              <w:t>положителни</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нагласи</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към</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училището</w:t>
            </w:r>
            <w:proofErr w:type="spellEnd"/>
            <w:r w:rsidRPr="0062087F">
              <w:rPr>
                <w:rFonts w:ascii="Times New Roman" w:hAnsi="Times New Roman" w:cs="Times New Roman"/>
                <w:sz w:val="24"/>
                <w:szCs w:val="24"/>
                <w:lang w:val="ru-RU"/>
              </w:rPr>
              <w:t xml:space="preserve">. </w:t>
            </w:r>
            <w:r w:rsidRPr="0062087F">
              <w:rPr>
                <w:rFonts w:ascii="Times New Roman" w:hAnsi="Times New Roman" w:cs="Times New Roman"/>
                <w:sz w:val="24"/>
                <w:szCs w:val="24"/>
                <w:lang w:val="ru-RU"/>
              </w:rPr>
              <w:tab/>
            </w:r>
          </w:p>
          <w:p w14:paraId="5C8C4FE2" w14:textId="74AB7D56" w:rsidR="007C58CD" w:rsidRPr="0062087F" w:rsidRDefault="007C58CD" w:rsidP="003D0849">
            <w:pPr>
              <w:tabs>
                <w:tab w:val="left" w:pos="306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62087F">
              <w:rPr>
                <w:rFonts w:ascii="Times New Roman" w:hAnsi="Times New Roman" w:cs="Times New Roman"/>
                <w:sz w:val="24"/>
                <w:szCs w:val="24"/>
                <w:lang w:val="ru-RU"/>
              </w:rPr>
              <w:tab/>
            </w:r>
          </w:p>
        </w:tc>
        <w:tc>
          <w:tcPr>
            <w:tcW w:w="2520" w:type="dxa"/>
          </w:tcPr>
          <w:p w14:paraId="07255F2D" w14:textId="6CEE07B4"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предучилищно образование</w:t>
            </w:r>
          </w:p>
        </w:tc>
        <w:tc>
          <w:tcPr>
            <w:tcW w:w="1890" w:type="dxa"/>
          </w:tcPr>
          <w:p w14:paraId="3FC0EC95"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44A7A4BA"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B256D3D" w14:textId="77777777" w:rsidR="007C58CD" w:rsidRPr="0062087F" w:rsidRDefault="007C58CD" w:rsidP="003D0849">
            <w:pPr>
              <w:pStyle w:val="a4"/>
              <w:numPr>
                <w:ilvl w:val="1"/>
                <w:numId w:val="2"/>
              </w:numPr>
              <w:ind w:right="-157"/>
              <w:jc w:val="both"/>
              <w:rPr>
                <w:rFonts w:ascii="Times New Roman" w:hAnsi="Times New Roman" w:cs="Times New Roman"/>
                <w:sz w:val="24"/>
                <w:szCs w:val="24"/>
                <w:lang w:val="ru-RU"/>
              </w:rPr>
            </w:pPr>
          </w:p>
        </w:tc>
        <w:tc>
          <w:tcPr>
            <w:tcW w:w="9764" w:type="dxa"/>
          </w:tcPr>
          <w:p w14:paraId="45DCB6D8" w14:textId="6040A8E6" w:rsidR="007C58CD" w:rsidRPr="0062087F" w:rsidRDefault="007C58CD" w:rsidP="003D0849">
            <w:pPr>
              <w:pStyle w:val="a4"/>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roofErr w:type="spellStart"/>
            <w:r w:rsidRPr="0062087F">
              <w:rPr>
                <w:rFonts w:ascii="Times New Roman" w:hAnsi="Times New Roman" w:cs="Times New Roman"/>
                <w:sz w:val="24"/>
                <w:szCs w:val="24"/>
                <w:lang w:val="ru-RU"/>
              </w:rPr>
              <w:t>Методическа</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подкрепа</w:t>
            </w:r>
            <w:proofErr w:type="spellEnd"/>
            <w:r w:rsidRPr="0062087F">
              <w:rPr>
                <w:rFonts w:ascii="Times New Roman" w:hAnsi="Times New Roman" w:cs="Times New Roman"/>
                <w:sz w:val="24"/>
                <w:szCs w:val="24"/>
                <w:lang w:val="ru-RU"/>
              </w:rPr>
              <w:t xml:space="preserve"> и </w:t>
            </w:r>
            <w:proofErr w:type="spellStart"/>
            <w:r w:rsidRPr="0062087F">
              <w:rPr>
                <w:rFonts w:ascii="Times New Roman" w:hAnsi="Times New Roman" w:cs="Times New Roman"/>
                <w:sz w:val="24"/>
                <w:szCs w:val="24"/>
                <w:lang w:val="ru-RU"/>
              </w:rPr>
              <w:t>мотивиране</w:t>
            </w:r>
            <w:proofErr w:type="spellEnd"/>
            <w:r w:rsidRPr="0062087F">
              <w:rPr>
                <w:rFonts w:ascii="Times New Roman" w:hAnsi="Times New Roman" w:cs="Times New Roman"/>
                <w:sz w:val="24"/>
                <w:szCs w:val="24"/>
                <w:lang w:val="ru-RU"/>
              </w:rPr>
              <w:t xml:space="preserve"> на </w:t>
            </w:r>
            <w:proofErr w:type="spellStart"/>
            <w:r w:rsidRPr="0062087F">
              <w:rPr>
                <w:rFonts w:ascii="Times New Roman" w:hAnsi="Times New Roman" w:cs="Times New Roman"/>
                <w:sz w:val="24"/>
                <w:szCs w:val="24"/>
                <w:lang w:val="ru-RU"/>
              </w:rPr>
              <w:t>образователните</w:t>
            </w:r>
            <w:proofErr w:type="spellEnd"/>
            <w:r w:rsidRPr="0062087F">
              <w:rPr>
                <w:rFonts w:ascii="Times New Roman" w:hAnsi="Times New Roman" w:cs="Times New Roman"/>
                <w:sz w:val="24"/>
                <w:szCs w:val="24"/>
                <w:lang w:val="ru-RU"/>
              </w:rPr>
              <w:t xml:space="preserve"> институции за участие в </w:t>
            </w:r>
            <w:proofErr w:type="spellStart"/>
            <w:r w:rsidRPr="0062087F">
              <w:rPr>
                <w:rFonts w:ascii="Times New Roman" w:hAnsi="Times New Roman" w:cs="Times New Roman"/>
                <w:sz w:val="24"/>
                <w:szCs w:val="24"/>
                <w:lang w:val="ru-RU"/>
              </w:rPr>
              <w:t>дейностите</w:t>
            </w:r>
            <w:proofErr w:type="spellEnd"/>
            <w:r w:rsidRPr="0062087F">
              <w:rPr>
                <w:rFonts w:ascii="Times New Roman" w:hAnsi="Times New Roman" w:cs="Times New Roman"/>
                <w:sz w:val="24"/>
                <w:szCs w:val="24"/>
                <w:lang w:val="ru-RU"/>
              </w:rPr>
              <w:t xml:space="preserve"> по </w:t>
            </w:r>
            <w:proofErr w:type="spellStart"/>
            <w:r w:rsidRPr="0062087F">
              <w:rPr>
                <w:rFonts w:ascii="Times New Roman" w:hAnsi="Times New Roman" w:cs="Times New Roman"/>
                <w:sz w:val="24"/>
                <w:szCs w:val="24"/>
                <w:lang w:val="ru-RU"/>
              </w:rPr>
              <w:t>проекти</w:t>
            </w:r>
            <w:proofErr w:type="spellEnd"/>
            <w:r w:rsidRPr="0062087F">
              <w:rPr>
                <w:rFonts w:ascii="Times New Roman" w:hAnsi="Times New Roman" w:cs="Times New Roman"/>
                <w:sz w:val="24"/>
                <w:szCs w:val="24"/>
                <w:lang w:val="ru-RU"/>
              </w:rPr>
              <w:t xml:space="preserve"> и </w:t>
            </w:r>
            <w:proofErr w:type="spellStart"/>
            <w:r w:rsidRPr="0062087F">
              <w:rPr>
                <w:rFonts w:ascii="Times New Roman" w:hAnsi="Times New Roman" w:cs="Times New Roman"/>
                <w:sz w:val="24"/>
                <w:szCs w:val="24"/>
                <w:lang w:val="ru-RU"/>
              </w:rPr>
              <w:t>програми</w:t>
            </w:r>
            <w:proofErr w:type="spellEnd"/>
            <w:r w:rsidRPr="0062087F">
              <w:rPr>
                <w:rFonts w:ascii="Times New Roman" w:hAnsi="Times New Roman" w:cs="Times New Roman"/>
                <w:sz w:val="24"/>
                <w:szCs w:val="24"/>
                <w:lang w:val="ru-RU"/>
              </w:rPr>
              <w:t xml:space="preserve"> с цел </w:t>
            </w:r>
            <w:proofErr w:type="spellStart"/>
            <w:r w:rsidRPr="0062087F">
              <w:rPr>
                <w:rFonts w:ascii="Times New Roman" w:hAnsi="Times New Roman" w:cs="Times New Roman"/>
                <w:sz w:val="24"/>
                <w:szCs w:val="24"/>
                <w:lang w:val="ru-RU"/>
              </w:rPr>
              <w:t>ефективна</w:t>
            </w:r>
            <w:proofErr w:type="spellEnd"/>
            <w:r w:rsidRPr="0062087F">
              <w:rPr>
                <w:rFonts w:ascii="Times New Roman" w:hAnsi="Times New Roman" w:cs="Times New Roman"/>
                <w:sz w:val="24"/>
                <w:szCs w:val="24"/>
                <w:lang w:val="ru-RU"/>
              </w:rPr>
              <w:t xml:space="preserve"> социализация и </w:t>
            </w:r>
            <w:proofErr w:type="spellStart"/>
            <w:r w:rsidRPr="0062087F">
              <w:rPr>
                <w:rFonts w:ascii="Times New Roman" w:hAnsi="Times New Roman" w:cs="Times New Roman"/>
                <w:sz w:val="24"/>
                <w:szCs w:val="24"/>
                <w:lang w:val="ru-RU"/>
              </w:rPr>
              <w:t>повишаване</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качеството</w:t>
            </w:r>
            <w:proofErr w:type="spellEnd"/>
            <w:r w:rsidRPr="0062087F">
              <w:rPr>
                <w:rFonts w:ascii="Times New Roman" w:hAnsi="Times New Roman" w:cs="Times New Roman"/>
                <w:sz w:val="24"/>
                <w:szCs w:val="24"/>
                <w:lang w:val="ru-RU"/>
              </w:rPr>
              <w:t xml:space="preserve"> на образование в </w:t>
            </w:r>
            <w:proofErr w:type="spellStart"/>
            <w:r w:rsidRPr="0062087F">
              <w:rPr>
                <w:rFonts w:ascii="Times New Roman" w:hAnsi="Times New Roman" w:cs="Times New Roman"/>
                <w:sz w:val="24"/>
                <w:szCs w:val="24"/>
                <w:lang w:val="ru-RU"/>
              </w:rPr>
              <w:t>задължителната</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предучилищна</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възраст</w:t>
            </w:r>
            <w:proofErr w:type="spellEnd"/>
            <w:r w:rsidRPr="0062087F">
              <w:rPr>
                <w:rFonts w:ascii="Times New Roman" w:hAnsi="Times New Roman" w:cs="Times New Roman"/>
                <w:sz w:val="24"/>
                <w:szCs w:val="24"/>
                <w:lang w:val="ru-RU"/>
              </w:rPr>
              <w:t>.</w:t>
            </w:r>
          </w:p>
        </w:tc>
        <w:tc>
          <w:tcPr>
            <w:tcW w:w="2520" w:type="dxa"/>
          </w:tcPr>
          <w:p w14:paraId="5D3CD33E" w14:textId="1B0046B2"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предучилищно образование</w:t>
            </w:r>
          </w:p>
        </w:tc>
        <w:tc>
          <w:tcPr>
            <w:tcW w:w="1890" w:type="dxa"/>
          </w:tcPr>
          <w:p w14:paraId="0180C8E5"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3124ED81"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606A10C" w14:textId="77777777" w:rsidR="007C58CD" w:rsidRPr="0062087F" w:rsidRDefault="007C58CD" w:rsidP="003D0849">
            <w:pPr>
              <w:pStyle w:val="a4"/>
              <w:numPr>
                <w:ilvl w:val="1"/>
                <w:numId w:val="2"/>
              </w:numPr>
              <w:ind w:right="-157"/>
              <w:jc w:val="both"/>
              <w:rPr>
                <w:rFonts w:ascii="Times New Roman" w:hAnsi="Times New Roman" w:cs="Times New Roman"/>
                <w:sz w:val="24"/>
                <w:szCs w:val="24"/>
                <w:lang w:val="en-US"/>
              </w:rPr>
            </w:pPr>
          </w:p>
        </w:tc>
        <w:tc>
          <w:tcPr>
            <w:tcW w:w="9764" w:type="dxa"/>
          </w:tcPr>
          <w:p w14:paraId="075D1950" w14:textId="72B2DF2B" w:rsidR="007C58CD" w:rsidRPr="0062087F" w:rsidRDefault="007C58CD" w:rsidP="003D0849">
            <w:pPr>
              <w:pStyle w:val="a4"/>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roofErr w:type="spellStart"/>
            <w:r w:rsidRPr="0062087F">
              <w:rPr>
                <w:rFonts w:ascii="Times New Roman" w:hAnsi="Times New Roman" w:cs="Times New Roman"/>
                <w:sz w:val="24"/>
                <w:szCs w:val="24"/>
                <w:lang w:val="ru-RU"/>
              </w:rPr>
              <w:t>Контрол</w:t>
            </w:r>
            <w:proofErr w:type="spellEnd"/>
            <w:r w:rsidRPr="0062087F">
              <w:rPr>
                <w:rFonts w:ascii="Times New Roman" w:hAnsi="Times New Roman" w:cs="Times New Roman"/>
                <w:sz w:val="24"/>
                <w:szCs w:val="24"/>
                <w:lang w:val="ru-RU"/>
              </w:rPr>
              <w:t xml:space="preserve"> на </w:t>
            </w:r>
            <w:proofErr w:type="spellStart"/>
            <w:r w:rsidRPr="0062087F">
              <w:rPr>
                <w:rFonts w:ascii="Times New Roman" w:hAnsi="Times New Roman" w:cs="Times New Roman"/>
                <w:sz w:val="24"/>
                <w:szCs w:val="24"/>
                <w:lang w:val="ru-RU"/>
              </w:rPr>
              <w:t>качеството</w:t>
            </w:r>
            <w:proofErr w:type="spellEnd"/>
            <w:r w:rsidRPr="0062087F">
              <w:rPr>
                <w:rFonts w:ascii="Times New Roman" w:hAnsi="Times New Roman" w:cs="Times New Roman"/>
                <w:sz w:val="24"/>
                <w:szCs w:val="24"/>
                <w:lang w:val="ru-RU"/>
              </w:rPr>
              <w:t xml:space="preserve"> на </w:t>
            </w:r>
            <w:proofErr w:type="spellStart"/>
            <w:r w:rsidRPr="0062087F">
              <w:rPr>
                <w:rFonts w:ascii="Times New Roman" w:hAnsi="Times New Roman" w:cs="Times New Roman"/>
                <w:sz w:val="24"/>
                <w:szCs w:val="24"/>
                <w:lang w:val="ru-RU"/>
              </w:rPr>
              <w:t>хранене</w:t>
            </w:r>
            <w:proofErr w:type="spellEnd"/>
            <w:r w:rsidRPr="0062087F">
              <w:rPr>
                <w:rFonts w:ascii="Times New Roman" w:hAnsi="Times New Roman" w:cs="Times New Roman"/>
                <w:sz w:val="24"/>
                <w:szCs w:val="24"/>
                <w:lang w:val="ru-RU"/>
              </w:rPr>
              <w:t xml:space="preserve"> в </w:t>
            </w:r>
            <w:proofErr w:type="spellStart"/>
            <w:r w:rsidRPr="0062087F">
              <w:rPr>
                <w:rFonts w:ascii="Times New Roman" w:hAnsi="Times New Roman" w:cs="Times New Roman"/>
                <w:sz w:val="24"/>
                <w:szCs w:val="24"/>
                <w:lang w:val="ru-RU"/>
              </w:rPr>
              <w:t>детските</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градини</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като</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предпоставка</w:t>
            </w:r>
            <w:proofErr w:type="spellEnd"/>
            <w:r w:rsidRPr="0062087F">
              <w:rPr>
                <w:rFonts w:ascii="Times New Roman" w:hAnsi="Times New Roman" w:cs="Times New Roman"/>
                <w:sz w:val="24"/>
                <w:szCs w:val="24"/>
                <w:lang w:val="ru-RU"/>
              </w:rPr>
              <w:t xml:space="preserve"> за </w:t>
            </w:r>
            <w:proofErr w:type="spellStart"/>
            <w:r w:rsidRPr="0062087F">
              <w:rPr>
                <w:rFonts w:ascii="Times New Roman" w:hAnsi="Times New Roman" w:cs="Times New Roman"/>
                <w:sz w:val="24"/>
                <w:szCs w:val="24"/>
                <w:lang w:val="ru-RU"/>
              </w:rPr>
              <w:t>осигуряване</w:t>
            </w:r>
            <w:proofErr w:type="spellEnd"/>
            <w:r w:rsidRPr="0062087F">
              <w:rPr>
                <w:rFonts w:ascii="Times New Roman" w:hAnsi="Times New Roman" w:cs="Times New Roman"/>
                <w:sz w:val="24"/>
                <w:szCs w:val="24"/>
                <w:lang w:val="ru-RU"/>
              </w:rPr>
              <w:t xml:space="preserve"> на </w:t>
            </w:r>
            <w:proofErr w:type="spellStart"/>
            <w:r w:rsidRPr="0062087F">
              <w:rPr>
                <w:rFonts w:ascii="Times New Roman" w:hAnsi="Times New Roman" w:cs="Times New Roman"/>
                <w:sz w:val="24"/>
                <w:szCs w:val="24"/>
                <w:lang w:val="ru-RU"/>
              </w:rPr>
              <w:t>нормално</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психо-физическо</w:t>
            </w:r>
            <w:proofErr w:type="spellEnd"/>
            <w:r w:rsidRPr="0062087F">
              <w:rPr>
                <w:rFonts w:ascii="Times New Roman" w:hAnsi="Times New Roman" w:cs="Times New Roman"/>
                <w:sz w:val="24"/>
                <w:szCs w:val="24"/>
                <w:lang w:val="ru-RU"/>
              </w:rPr>
              <w:t xml:space="preserve"> развитие на </w:t>
            </w:r>
            <w:proofErr w:type="spellStart"/>
            <w:r w:rsidRPr="0062087F">
              <w:rPr>
                <w:rFonts w:ascii="Times New Roman" w:hAnsi="Times New Roman" w:cs="Times New Roman"/>
                <w:sz w:val="24"/>
                <w:szCs w:val="24"/>
                <w:lang w:val="ru-RU"/>
              </w:rPr>
              <w:t>децата</w:t>
            </w:r>
            <w:proofErr w:type="spellEnd"/>
            <w:r w:rsidRPr="0062087F">
              <w:rPr>
                <w:rFonts w:ascii="Times New Roman" w:hAnsi="Times New Roman" w:cs="Times New Roman"/>
                <w:sz w:val="24"/>
                <w:szCs w:val="24"/>
                <w:lang w:val="ru-RU"/>
              </w:rPr>
              <w:t xml:space="preserve"> от </w:t>
            </w:r>
            <w:proofErr w:type="spellStart"/>
            <w:r w:rsidRPr="0062087F">
              <w:rPr>
                <w:rFonts w:ascii="Times New Roman" w:hAnsi="Times New Roman" w:cs="Times New Roman"/>
                <w:sz w:val="24"/>
                <w:szCs w:val="24"/>
                <w:lang w:val="ru-RU"/>
              </w:rPr>
              <w:t>предучилищна</w:t>
            </w:r>
            <w:proofErr w:type="spellEnd"/>
            <w:r w:rsidRPr="0062087F">
              <w:rPr>
                <w:rFonts w:ascii="Times New Roman" w:hAnsi="Times New Roman" w:cs="Times New Roman"/>
                <w:sz w:val="24"/>
                <w:szCs w:val="24"/>
                <w:lang w:val="ru-RU"/>
              </w:rPr>
              <w:t xml:space="preserve"> </w:t>
            </w:r>
            <w:proofErr w:type="spellStart"/>
            <w:r w:rsidRPr="0062087F">
              <w:rPr>
                <w:rFonts w:ascii="Times New Roman" w:hAnsi="Times New Roman" w:cs="Times New Roman"/>
                <w:sz w:val="24"/>
                <w:szCs w:val="24"/>
                <w:lang w:val="ru-RU"/>
              </w:rPr>
              <w:t>възраст</w:t>
            </w:r>
            <w:proofErr w:type="spellEnd"/>
            <w:r w:rsidRPr="0062087F">
              <w:rPr>
                <w:rFonts w:ascii="Times New Roman" w:hAnsi="Times New Roman" w:cs="Times New Roman"/>
                <w:sz w:val="24"/>
                <w:szCs w:val="24"/>
                <w:lang w:val="ru-RU"/>
              </w:rPr>
              <w:t>.</w:t>
            </w:r>
          </w:p>
        </w:tc>
        <w:tc>
          <w:tcPr>
            <w:tcW w:w="2520" w:type="dxa"/>
          </w:tcPr>
          <w:p w14:paraId="1F5E7FA6" w14:textId="49D85724"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членове на екипите по Механизма за хранене</w:t>
            </w:r>
          </w:p>
        </w:tc>
        <w:tc>
          <w:tcPr>
            <w:tcW w:w="1890" w:type="dxa"/>
          </w:tcPr>
          <w:p w14:paraId="0753B3C9"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12F74F11"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D20A451" w14:textId="71BE5101"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1.4.</w:t>
            </w:r>
          </w:p>
        </w:tc>
        <w:tc>
          <w:tcPr>
            <w:tcW w:w="9764" w:type="dxa"/>
          </w:tcPr>
          <w:p w14:paraId="284C9610" w14:textId="1042869B"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Намаляване на дела на преждевременно напусналите образователната система: </w:t>
            </w:r>
            <w:r w:rsidRPr="0062087F">
              <w:rPr>
                <w:rFonts w:ascii="Times New Roman" w:hAnsi="Times New Roman" w:cs="Times New Roman"/>
                <w:bCs/>
                <w:sz w:val="24"/>
                <w:szCs w:val="24"/>
              </w:rPr>
              <w:t>идентифициране на децата и учениците</w:t>
            </w:r>
            <w:r w:rsidRPr="0062087F">
              <w:rPr>
                <w:rFonts w:ascii="Times New Roman" w:hAnsi="Times New Roman" w:cs="Times New Roman"/>
                <w:sz w:val="24"/>
                <w:szCs w:val="24"/>
              </w:rPr>
              <w:t>, застрашени от преждевременно напускане на образователната система – мерки, мотивация.</w:t>
            </w:r>
          </w:p>
        </w:tc>
        <w:tc>
          <w:tcPr>
            <w:tcW w:w="2520" w:type="dxa"/>
          </w:tcPr>
          <w:p w14:paraId="00B51AF9" w14:textId="3759AEF1"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общински администрации, дирекции „Социално подпомагане“</w:t>
            </w:r>
          </w:p>
        </w:tc>
        <w:tc>
          <w:tcPr>
            <w:tcW w:w="1890" w:type="dxa"/>
          </w:tcPr>
          <w:p w14:paraId="3ED881C6"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1838D446"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2FB1DA36" w14:textId="33B22143"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1.5.</w:t>
            </w:r>
          </w:p>
        </w:tc>
        <w:tc>
          <w:tcPr>
            <w:tcW w:w="9764" w:type="dxa"/>
          </w:tcPr>
          <w:p w14:paraId="550D0436" w14:textId="35629836" w:rsidR="007C58CD" w:rsidRPr="0062087F" w:rsidRDefault="007C58CD" w:rsidP="003D0849">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62087F">
              <w:rPr>
                <w:color w:val="auto"/>
              </w:rPr>
              <w:t>Подпомагане процеса на ефективно реализиране на целодневната организация на учебния ден за учениците от І до VІІ клас.</w:t>
            </w:r>
          </w:p>
        </w:tc>
        <w:tc>
          <w:tcPr>
            <w:tcW w:w="2520" w:type="dxa"/>
          </w:tcPr>
          <w:p w14:paraId="20859835" w14:textId="1487A825"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началник на отдел ОМДК, началник на отдел АПФСИО, старши експерти по ОСО</w:t>
            </w:r>
          </w:p>
        </w:tc>
        <w:tc>
          <w:tcPr>
            <w:tcW w:w="1890" w:type="dxa"/>
          </w:tcPr>
          <w:p w14:paraId="402CF827"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156F9804"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16D62113" w14:textId="18E80BD4"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lastRenderedPageBreak/>
              <w:t>1.6.</w:t>
            </w:r>
          </w:p>
        </w:tc>
        <w:tc>
          <w:tcPr>
            <w:tcW w:w="9764" w:type="dxa"/>
          </w:tcPr>
          <w:p w14:paraId="2FBFA2EE" w14:textId="7FF0C03C" w:rsidR="007C58CD" w:rsidRPr="0062087F" w:rsidRDefault="007C58CD" w:rsidP="003D0849">
            <w:pPr>
              <w:pStyle w:val="Default"/>
              <w:jc w:val="both"/>
              <w:cnfStyle w:val="000000000000" w:firstRow="0" w:lastRow="0" w:firstColumn="0" w:lastColumn="0" w:oddVBand="0" w:evenVBand="0" w:oddHBand="0" w:evenHBand="0" w:firstRowFirstColumn="0" w:firstRowLastColumn="0" w:lastRowFirstColumn="0" w:lastRowLastColumn="0"/>
              <w:rPr>
                <w:i/>
                <w:color w:val="auto"/>
              </w:rPr>
            </w:pPr>
            <w:r w:rsidRPr="0062087F">
              <w:rPr>
                <w:color w:val="auto"/>
              </w:rPr>
              <w:t>Оказване на методическа помощ на директорите и заместник-директорите относно признаване на документи, издадени от училища на чужди държави и прилагане на училищни политики за приобщаване на учениците в образователния процес с цел недопускане на отпадане от образователната система.</w:t>
            </w:r>
          </w:p>
        </w:tc>
        <w:tc>
          <w:tcPr>
            <w:tcW w:w="2520" w:type="dxa"/>
          </w:tcPr>
          <w:p w14:paraId="2BB67EE7" w14:textId="251FABBA"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началник на отдел ОМДК, старши експерти по ОСО</w:t>
            </w:r>
          </w:p>
        </w:tc>
        <w:tc>
          <w:tcPr>
            <w:tcW w:w="1890" w:type="dxa"/>
          </w:tcPr>
          <w:p w14:paraId="132F3777"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332FB85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7794FC9E" w14:textId="21E6724E"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t>1.7.</w:t>
            </w:r>
          </w:p>
        </w:tc>
        <w:tc>
          <w:tcPr>
            <w:tcW w:w="9764" w:type="dxa"/>
          </w:tcPr>
          <w:p w14:paraId="29AC345C" w14:textId="31D1F98B" w:rsidR="007C58CD" w:rsidRPr="0062087F" w:rsidRDefault="007C58CD" w:rsidP="003D0849">
            <w:pPr>
              <w:pStyle w:val="Default"/>
              <w:jc w:val="both"/>
              <w:cnfStyle w:val="000000100000" w:firstRow="0" w:lastRow="0" w:firstColumn="0" w:lastColumn="0" w:oddVBand="0" w:evenVBand="0" w:oddHBand="1" w:evenHBand="0" w:firstRowFirstColumn="0" w:firstRowLastColumn="0" w:lastRowFirstColumn="0" w:lastRowLastColumn="0"/>
              <w:rPr>
                <w:i/>
                <w:color w:val="auto"/>
              </w:rPr>
            </w:pPr>
            <w:r w:rsidRPr="0062087F">
              <w:rPr>
                <w:color w:val="auto"/>
              </w:rPr>
              <w:t>Осъществяване на координация между институциите с оглед засилване на превантивната работа и недопускане на насилие в училищата.</w:t>
            </w:r>
          </w:p>
        </w:tc>
        <w:tc>
          <w:tcPr>
            <w:tcW w:w="2520" w:type="dxa"/>
          </w:tcPr>
          <w:p w14:paraId="6770ECA4" w14:textId="6CBD7F34"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началник на отдел ОМДК, старши експерт по ПОО, РДСП – Благоевград, комисии към ОА</w:t>
            </w:r>
          </w:p>
        </w:tc>
        <w:tc>
          <w:tcPr>
            <w:tcW w:w="1890" w:type="dxa"/>
          </w:tcPr>
          <w:p w14:paraId="7233401E"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00982A76"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AE6C586" w14:textId="1571CDE1"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t>1.8</w:t>
            </w:r>
            <w:r w:rsidRPr="0062087F">
              <w:rPr>
                <w:rFonts w:ascii="Times New Roman" w:hAnsi="Times New Roman" w:cs="Times New Roman"/>
                <w:sz w:val="24"/>
                <w:szCs w:val="24"/>
              </w:rPr>
              <w:t>.</w:t>
            </w:r>
          </w:p>
        </w:tc>
        <w:tc>
          <w:tcPr>
            <w:tcW w:w="9764" w:type="dxa"/>
          </w:tcPr>
          <w:p w14:paraId="02349C38" w14:textId="2906E269" w:rsidR="007C58CD" w:rsidRPr="0062087F" w:rsidRDefault="007C58CD" w:rsidP="003D0849">
            <w:pPr>
              <w:pStyle w:val="Default"/>
              <w:jc w:val="both"/>
              <w:cnfStyle w:val="000000000000" w:firstRow="0" w:lastRow="0" w:firstColumn="0" w:lastColumn="0" w:oddVBand="0" w:evenVBand="0" w:oddHBand="0" w:evenHBand="0" w:firstRowFirstColumn="0" w:firstRowLastColumn="0" w:lastRowFirstColumn="0" w:lastRowLastColumn="0"/>
              <w:rPr>
                <w:i/>
                <w:color w:val="auto"/>
              </w:rPr>
            </w:pPr>
            <w:r w:rsidRPr="0062087F">
              <w:rPr>
                <w:color w:val="auto"/>
              </w:rPr>
              <w:t>Прилагане на система за кариерно ориентиране и консултиране в различните възрастови групи и мотивиране за продължаване на образованието и придобиване на квалификация.</w:t>
            </w:r>
          </w:p>
        </w:tc>
        <w:tc>
          <w:tcPr>
            <w:tcW w:w="2520" w:type="dxa"/>
          </w:tcPr>
          <w:p w14:paraId="03B2737A" w14:textId="718936C2"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Кариерен център към ЦЛТРДБ</w:t>
            </w:r>
          </w:p>
        </w:tc>
        <w:tc>
          <w:tcPr>
            <w:tcW w:w="1890" w:type="dxa"/>
          </w:tcPr>
          <w:p w14:paraId="7004BB73"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4E3B7B6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6F33455" w14:textId="0828952A"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t>1.9</w:t>
            </w:r>
            <w:r w:rsidRPr="0062087F">
              <w:rPr>
                <w:rFonts w:ascii="Times New Roman" w:hAnsi="Times New Roman" w:cs="Times New Roman"/>
                <w:sz w:val="24"/>
                <w:szCs w:val="24"/>
              </w:rPr>
              <w:t>.</w:t>
            </w:r>
          </w:p>
        </w:tc>
        <w:tc>
          <w:tcPr>
            <w:tcW w:w="9764" w:type="dxa"/>
          </w:tcPr>
          <w:p w14:paraId="7B2B7BC3" w14:textId="0689F270" w:rsidR="007C58CD" w:rsidRPr="0062087F" w:rsidRDefault="007C58CD" w:rsidP="003D0849">
            <w:pPr>
              <w:pStyle w:val="Default"/>
              <w:jc w:val="both"/>
              <w:cnfStyle w:val="000000100000" w:firstRow="0" w:lastRow="0" w:firstColumn="0" w:lastColumn="0" w:oddVBand="0" w:evenVBand="0" w:oddHBand="1" w:evenHBand="0" w:firstRowFirstColumn="0" w:firstRowLastColumn="0" w:lastRowFirstColumn="0" w:lastRowLastColumn="0"/>
              <w:rPr>
                <w:i/>
                <w:color w:val="auto"/>
              </w:rPr>
            </w:pPr>
            <w:r w:rsidRPr="0062087F">
              <w:rPr>
                <w:color w:val="auto"/>
              </w:rPr>
              <w:t xml:space="preserve">Консултиране и съдействие на родители относно възможностите за продължаване на образованието след признаване на завършени класове и етапи на образование в училища на чужди държави. </w:t>
            </w:r>
          </w:p>
        </w:tc>
        <w:tc>
          <w:tcPr>
            <w:tcW w:w="2520" w:type="dxa"/>
          </w:tcPr>
          <w:p w14:paraId="69635A09" w14:textId="10C2DD51"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комисия в РУО</w:t>
            </w:r>
          </w:p>
        </w:tc>
        <w:tc>
          <w:tcPr>
            <w:tcW w:w="1890" w:type="dxa"/>
          </w:tcPr>
          <w:p w14:paraId="23820661"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709240C7"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E5D999D" w14:textId="4872D20C"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t>1.10</w:t>
            </w:r>
            <w:r w:rsidRPr="0062087F">
              <w:rPr>
                <w:rFonts w:ascii="Times New Roman" w:hAnsi="Times New Roman" w:cs="Times New Roman"/>
                <w:sz w:val="24"/>
                <w:szCs w:val="24"/>
              </w:rPr>
              <w:t>.</w:t>
            </w:r>
          </w:p>
        </w:tc>
        <w:tc>
          <w:tcPr>
            <w:tcW w:w="9764" w:type="dxa"/>
          </w:tcPr>
          <w:p w14:paraId="47DAF6D9" w14:textId="2FD63781" w:rsidR="007C58CD" w:rsidRPr="0062087F" w:rsidRDefault="007C58CD" w:rsidP="003D0849">
            <w:pPr>
              <w:pStyle w:val="Default"/>
              <w:jc w:val="both"/>
              <w:cnfStyle w:val="000000000000" w:firstRow="0" w:lastRow="0" w:firstColumn="0" w:lastColumn="0" w:oddVBand="0" w:evenVBand="0" w:oddHBand="0" w:evenHBand="0" w:firstRowFirstColumn="0" w:firstRowLastColumn="0" w:lastRowFirstColumn="0" w:lastRowLastColumn="0"/>
              <w:rPr>
                <w:i/>
                <w:color w:val="auto"/>
              </w:rPr>
            </w:pPr>
            <w:proofErr w:type="spellStart"/>
            <w:r w:rsidRPr="0062087F">
              <w:rPr>
                <w:color w:val="auto"/>
                <w:lang w:val="ru-RU"/>
              </w:rPr>
              <w:t>Планиране</w:t>
            </w:r>
            <w:proofErr w:type="spellEnd"/>
            <w:r w:rsidRPr="0062087F">
              <w:rPr>
                <w:color w:val="auto"/>
                <w:lang w:val="ru-RU"/>
              </w:rPr>
              <w:t xml:space="preserve"> и </w:t>
            </w:r>
            <w:proofErr w:type="spellStart"/>
            <w:r w:rsidRPr="0062087F">
              <w:rPr>
                <w:color w:val="auto"/>
                <w:lang w:val="ru-RU"/>
              </w:rPr>
              <w:t>осъществяване</w:t>
            </w:r>
            <w:proofErr w:type="spellEnd"/>
            <w:r w:rsidRPr="0062087F">
              <w:rPr>
                <w:color w:val="auto"/>
                <w:lang w:val="ru-RU"/>
              </w:rPr>
              <w:t xml:space="preserve"> на </w:t>
            </w:r>
            <w:proofErr w:type="spellStart"/>
            <w:r w:rsidRPr="0062087F">
              <w:rPr>
                <w:color w:val="auto"/>
                <w:lang w:val="ru-RU"/>
              </w:rPr>
              <w:t>контрол</w:t>
            </w:r>
            <w:proofErr w:type="spellEnd"/>
            <w:r w:rsidRPr="0062087F">
              <w:rPr>
                <w:color w:val="auto"/>
                <w:lang w:val="ru-RU"/>
              </w:rPr>
              <w:t xml:space="preserve"> </w:t>
            </w:r>
            <w:proofErr w:type="spellStart"/>
            <w:r w:rsidRPr="0062087F">
              <w:rPr>
                <w:color w:val="auto"/>
                <w:lang w:val="ru-RU"/>
              </w:rPr>
              <w:t>относно</w:t>
            </w:r>
            <w:proofErr w:type="spellEnd"/>
            <w:r w:rsidRPr="0062087F">
              <w:rPr>
                <w:color w:val="auto"/>
                <w:lang w:val="ru-RU"/>
              </w:rPr>
              <w:t xml:space="preserve"> </w:t>
            </w:r>
            <w:proofErr w:type="spellStart"/>
            <w:r w:rsidRPr="0062087F">
              <w:rPr>
                <w:color w:val="auto"/>
                <w:lang w:val="ru-RU"/>
              </w:rPr>
              <w:t>редовното</w:t>
            </w:r>
            <w:proofErr w:type="spellEnd"/>
            <w:r w:rsidRPr="0062087F">
              <w:rPr>
                <w:color w:val="auto"/>
                <w:lang w:val="ru-RU"/>
              </w:rPr>
              <w:t xml:space="preserve"> и точно </w:t>
            </w:r>
            <w:proofErr w:type="spellStart"/>
            <w:r w:rsidRPr="0062087F">
              <w:rPr>
                <w:color w:val="auto"/>
                <w:lang w:val="ru-RU"/>
              </w:rPr>
              <w:t>вписване</w:t>
            </w:r>
            <w:proofErr w:type="spellEnd"/>
            <w:r w:rsidRPr="0062087F">
              <w:rPr>
                <w:color w:val="auto"/>
                <w:lang w:val="ru-RU"/>
              </w:rPr>
              <w:t xml:space="preserve"> на </w:t>
            </w:r>
            <w:proofErr w:type="spellStart"/>
            <w:r w:rsidRPr="0062087F">
              <w:rPr>
                <w:color w:val="auto"/>
                <w:lang w:val="ru-RU"/>
              </w:rPr>
              <w:t>отсъствията</w:t>
            </w:r>
            <w:proofErr w:type="spellEnd"/>
            <w:r w:rsidRPr="0062087F">
              <w:rPr>
                <w:color w:val="auto"/>
                <w:lang w:val="ru-RU"/>
              </w:rPr>
              <w:t xml:space="preserve"> на </w:t>
            </w:r>
            <w:proofErr w:type="spellStart"/>
            <w:r w:rsidRPr="0062087F">
              <w:rPr>
                <w:color w:val="auto"/>
                <w:lang w:val="ru-RU"/>
              </w:rPr>
              <w:t>учениците</w:t>
            </w:r>
            <w:proofErr w:type="spellEnd"/>
            <w:r w:rsidRPr="0062087F">
              <w:rPr>
                <w:color w:val="auto"/>
                <w:lang w:val="ru-RU"/>
              </w:rPr>
              <w:t xml:space="preserve"> в </w:t>
            </w:r>
            <w:proofErr w:type="spellStart"/>
            <w:r w:rsidRPr="0062087F">
              <w:rPr>
                <w:color w:val="auto"/>
                <w:lang w:val="ru-RU"/>
              </w:rPr>
              <w:t>електронните</w:t>
            </w:r>
            <w:proofErr w:type="spellEnd"/>
            <w:r w:rsidRPr="0062087F">
              <w:rPr>
                <w:color w:val="auto"/>
                <w:lang w:val="ru-RU"/>
              </w:rPr>
              <w:t xml:space="preserve"> </w:t>
            </w:r>
            <w:proofErr w:type="spellStart"/>
            <w:r w:rsidRPr="0062087F">
              <w:rPr>
                <w:color w:val="auto"/>
                <w:lang w:val="ru-RU"/>
              </w:rPr>
              <w:t>дневници</w:t>
            </w:r>
            <w:proofErr w:type="spellEnd"/>
            <w:r w:rsidRPr="0062087F">
              <w:rPr>
                <w:color w:val="auto"/>
                <w:lang w:val="ru-RU"/>
              </w:rPr>
              <w:t xml:space="preserve">, </w:t>
            </w:r>
            <w:proofErr w:type="spellStart"/>
            <w:r w:rsidRPr="0062087F">
              <w:rPr>
                <w:color w:val="auto"/>
                <w:lang w:val="ru-RU"/>
              </w:rPr>
              <w:t>коректно</w:t>
            </w:r>
            <w:proofErr w:type="spellEnd"/>
            <w:r w:rsidRPr="0062087F">
              <w:rPr>
                <w:color w:val="auto"/>
                <w:lang w:val="ru-RU"/>
              </w:rPr>
              <w:t xml:space="preserve"> и точно </w:t>
            </w:r>
            <w:proofErr w:type="spellStart"/>
            <w:r w:rsidRPr="0062087F">
              <w:rPr>
                <w:color w:val="auto"/>
                <w:lang w:val="ru-RU"/>
              </w:rPr>
              <w:t>подаване</w:t>
            </w:r>
            <w:proofErr w:type="spellEnd"/>
            <w:r w:rsidRPr="0062087F">
              <w:rPr>
                <w:color w:val="auto"/>
                <w:lang w:val="ru-RU"/>
              </w:rPr>
              <w:t xml:space="preserve"> </w:t>
            </w:r>
            <w:proofErr w:type="spellStart"/>
            <w:r w:rsidRPr="0062087F">
              <w:rPr>
                <w:color w:val="auto"/>
                <w:lang w:val="ru-RU"/>
              </w:rPr>
              <w:t>към</w:t>
            </w:r>
            <w:proofErr w:type="spellEnd"/>
            <w:r w:rsidRPr="0062087F">
              <w:rPr>
                <w:color w:val="auto"/>
                <w:lang w:val="ru-RU"/>
              </w:rPr>
              <w:t xml:space="preserve"> </w:t>
            </w:r>
            <w:proofErr w:type="spellStart"/>
            <w:r w:rsidRPr="0062087F">
              <w:rPr>
                <w:color w:val="auto"/>
                <w:lang w:val="ru-RU"/>
              </w:rPr>
              <w:t>общините</w:t>
            </w:r>
            <w:proofErr w:type="spellEnd"/>
            <w:r w:rsidRPr="0062087F">
              <w:rPr>
                <w:color w:val="auto"/>
                <w:lang w:val="ru-RU"/>
              </w:rPr>
              <w:t xml:space="preserve"> и </w:t>
            </w:r>
            <w:proofErr w:type="spellStart"/>
            <w:r w:rsidRPr="0062087F">
              <w:rPr>
                <w:color w:val="auto"/>
                <w:lang w:val="ru-RU"/>
              </w:rPr>
              <w:t>към</w:t>
            </w:r>
            <w:proofErr w:type="spellEnd"/>
            <w:r w:rsidRPr="0062087F">
              <w:rPr>
                <w:color w:val="auto"/>
                <w:lang w:val="ru-RU"/>
              </w:rPr>
              <w:t xml:space="preserve"> РУО на </w:t>
            </w:r>
            <w:proofErr w:type="spellStart"/>
            <w:r w:rsidRPr="0062087F">
              <w:rPr>
                <w:color w:val="auto"/>
                <w:lang w:val="ru-RU"/>
              </w:rPr>
              <w:t>данните</w:t>
            </w:r>
            <w:proofErr w:type="spellEnd"/>
            <w:r w:rsidRPr="0062087F">
              <w:rPr>
                <w:color w:val="auto"/>
                <w:lang w:val="ru-RU"/>
              </w:rPr>
              <w:t xml:space="preserve"> за </w:t>
            </w:r>
            <w:proofErr w:type="spellStart"/>
            <w:r w:rsidRPr="0062087F">
              <w:rPr>
                <w:color w:val="auto"/>
                <w:lang w:val="ru-RU"/>
              </w:rPr>
              <w:t>движението</w:t>
            </w:r>
            <w:proofErr w:type="spellEnd"/>
            <w:r w:rsidRPr="0062087F">
              <w:rPr>
                <w:color w:val="auto"/>
                <w:lang w:val="ru-RU"/>
              </w:rPr>
              <w:t xml:space="preserve"> на </w:t>
            </w:r>
            <w:proofErr w:type="spellStart"/>
            <w:r w:rsidRPr="0062087F">
              <w:rPr>
                <w:color w:val="auto"/>
                <w:lang w:val="ru-RU"/>
              </w:rPr>
              <w:t>учениците</w:t>
            </w:r>
            <w:proofErr w:type="spellEnd"/>
            <w:r w:rsidRPr="0062087F">
              <w:rPr>
                <w:color w:val="auto"/>
                <w:lang w:val="ru-RU"/>
              </w:rPr>
              <w:t xml:space="preserve"> и за </w:t>
            </w:r>
            <w:proofErr w:type="spellStart"/>
            <w:r w:rsidRPr="0062087F">
              <w:rPr>
                <w:color w:val="auto"/>
                <w:lang w:val="ru-RU"/>
              </w:rPr>
              <w:t>броя</w:t>
            </w:r>
            <w:proofErr w:type="spellEnd"/>
            <w:r w:rsidRPr="0062087F">
              <w:rPr>
                <w:color w:val="auto"/>
                <w:lang w:val="ru-RU"/>
              </w:rPr>
              <w:t xml:space="preserve"> на </w:t>
            </w:r>
            <w:proofErr w:type="spellStart"/>
            <w:r w:rsidRPr="0062087F">
              <w:rPr>
                <w:color w:val="auto"/>
                <w:lang w:val="ru-RU"/>
              </w:rPr>
              <w:t>отсъствията</w:t>
            </w:r>
            <w:proofErr w:type="spellEnd"/>
            <w:r w:rsidRPr="0062087F">
              <w:rPr>
                <w:color w:val="auto"/>
                <w:lang w:val="ru-RU"/>
              </w:rPr>
              <w:t xml:space="preserve">, своевременно </w:t>
            </w:r>
            <w:proofErr w:type="spellStart"/>
            <w:r w:rsidRPr="0062087F">
              <w:rPr>
                <w:color w:val="auto"/>
                <w:lang w:val="ru-RU"/>
              </w:rPr>
              <w:t>отразяване</w:t>
            </w:r>
            <w:proofErr w:type="spellEnd"/>
            <w:r w:rsidRPr="0062087F">
              <w:rPr>
                <w:color w:val="auto"/>
                <w:lang w:val="ru-RU"/>
              </w:rPr>
              <w:t xml:space="preserve"> на статуса на </w:t>
            </w:r>
            <w:proofErr w:type="spellStart"/>
            <w:r w:rsidRPr="0062087F">
              <w:rPr>
                <w:color w:val="auto"/>
                <w:lang w:val="ru-RU"/>
              </w:rPr>
              <w:t>всеки</w:t>
            </w:r>
            <w:proofErr w:type="spellEnd"/>
            <w:r w:rsidRPr="0062087F">
              <w:rPr>
                <w:color w:val="auto"/>
                <w:lang w:val="ru-RU"/>
              </w:rPr>
              <w:t xml:space="preserve"> ученик </w:t>
            </w:r>
            <w:r w:rsidRPr="0062087F">
              <w:rPr>
                <w:color w:val="auto"/>
              </w:rPr>
              <w:t>в Информационната система за реализация на Механизма (ИСРМ).</w:t>
            </w:r>
          </w:p>
        </w:tc>
        <w:tc>
          <w:tcPr>
            <w:tcW w:w="2520" w:type="dxa"/>
          </w:tcPr>
          <w:p w14:paraId="5B137B29" w14:textId="3CE9F615"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w:t>
            </w:r>
          </w:p>
        </w:tc>
        <w:tc>
          <w:tcPr>
            <w:tcW w:w="1890" w:type="dxa"/>
          </w:tcPr>
          <w:p w14:paraId="1568CD22"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5DA4CB61"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0290FA8E" w14:textId="49A9AB3A"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t>1.11</w:t>
            </w:r>
            <w:r w:rsidRPr="0062087F">
              <w:rPr>
                <w:rFonts w:ascii="Times New Roman" w:hAnsi="Times New Roman" w:cs="Times New Roman"/>
                <w:sz w:val="24"/>
                <w:szCs w:val="24"/>
              </w:rPr>
              <w:t>.</w:t>
            </w:r>
          </w:p>
        </w:tc>
        <w:tc>
          <w:tcPr>
            <w:tcW w:w="9764" w:type="dxa"/>
          </w:tcPr>
          <w:p w14:paraId="0EE8CCB1" w14:textId="66B1466E" w:rsidR="007C58CD" w:rsidRPr="0062087F" w:rsidRDefault="007C58CD" w:rsidP="003D0849">
            <w:pPr>
              <w:pStyle w:val="Default"/>
              <w:jc w:val="both"/>
              <w:cnfStyle w:val="000000100000" w:firstRow="0" w:lastRow="0" w:firstColumn="0" w:lastColumn="0" w:oddVBand="0" w:evenVBand="0" w:oddHBand="1" w:evenHBand="0" w:firstRowFirstColumn="0" w:firstRowLastColumn="0" w:lastRowFirstColumn="0" w:lastRowLastColumn="0"/>
              <w:rPr>
                <w:i/>
                <w:color w:val="auto"/>
              </w:rPr>
            </w:pPr>
            <w:r w:rsidRPr="0062087F">
              <w:rPr>
                <w:color w:val="auto"/>
              </w:rPr>
              <w:t>Предприемане на мерки и действия за връщане в образователната система на учениците, отписани от училище на основание на чл. 173, ал. 2, т. 2 от Закона за предучилищното и училищното образование (ЗПУО).</w:t>
            </w:r>
          </w:p>
        </w:tc>
        <w:tc>
          <w:tcPr>
            <w:tcW w:w="2520" w:type="dxa"/>
          </w:tcPr>
          <w:p w14:paraId="1CDE6C89" w14:textId="48E6AD0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по ОСО</w:t>
            </w:r>
          </w:p>
        </w:tc>
        <w:tc>
          <w:tcPr>
            <w:tcW w:w="1890" w:type="dxa"/>
          </w:tcPr>
          <w:p w14:paraId="1BF69452"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45668E8F"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825E737" w14:textId="7F2DBBB9"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t>1.12.</w:t>
            </w:r>
          </w:p>
        </w:tc>
        <w:tc>
          <w:tcPr>
            <w:tcW w:w="9764" w:type="dxa"/>
          </w:tcPr>
          <w:p w14:paraId="1B655852"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Регионални инициативи за повишаване ефективността от взаимодействието на институциите в изпълнение на ПМС 100/08.06.2018 г. Координиране и ръководене дейността на екипите за обхват по отношение на:</w:t>
            </w:r>
          </w:p>
          <w:p w14:paraId="19FA0DC5"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взаимодействие на институциите по прилагането на комплекс от мерки за обхващане и включване в образователната система и предотвратяване на ранно отпадане на децата в риск;</w:t>
            </w:r>
          </w:p>
          <w:p w14:paraId="28EEF916"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организиране на регулярен обмен на информация между ангажираните институции и координиране на техните съвместни действия за налагане на съответни санкции по реда на Закона за закрила на детето и на Закона за предучилищното и училищното образование на родители, чиито деца в задължителна предучилищна и училищна възраст не посещават училище;</w:t>
            </w:r>
          </w:p>
          <w:p w14:paraId="72D69582"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lastRenderedPageBreak/>
              <w:t>- взаимодействие на институциите за проследяване при пътуване и миграция на упражняването на правото на децата на задължително образование;</w:t>
            </w:r>
          </w:p>
          <w:p w14:paraId="2D32983C"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обмен на информация и контрол по издадените здравни бележки за извиняване на отсъствия по уважителни причини на децата и учениците;</w:t>
            </w:r>
          </w:p>
          <w:p w14:paraId="3123CB4D" w14:textId="090700F4" w:rsidR="007C58CD" w:rsidRPr="0062087F" w:rsidRDefault="007C58CD" w:rsidP="003D0849">
            <w:pPr>
              <w:pStyle w:val="Default"/>
              <w:jc w:val="both"/>
              <w:cnfStyle w:val="000000000000" w:firstRow="0" w:lastRow="0" w:firstColumn="0" w:lastColumn="0" w:oddVBand="0" w:evenVBand="0" w:oddHBand="0" w:evenHBand="0" w:firstRowFirstColumn="0" w:firstRowLastColumn="0" w:lastRowFirstColumn="0" w:lastRowLastColumn="0"/>
              <w:rPr>
                <w:i/>
                <w:color w:val="auto"/>
              </w:rPr>
            </w:pPr>
            <w:r w:rsidRPr="0062087F">
              <w:rPr>
                <w:color w:val="auto"/>
              </w:rPr>
              <w:t>- дейности за обхващане и включване в образователната система и за предотвратяване на ранно отпадане на децата и учениците, които предполагат взаимодействие на институциите.</w:t>
            </w:r>
          </w:p>
        </w:tc>
        <w:tc>
          <w:tcPr>
            <w:tcW w:w="2520" w:type="dxa"/>
          </w:tcPr>
          <w:p w14:paraId="7A811FBE" w14:textId="0D3E03A5"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lastRenderedPageBreak/>
              <w:t>РУО,</w:t>
            </w:r>
            <w:r>
              <w:rPr>
                <w:rFonts w:ascii="Times New Roman" w:hAnsi="Times New Roman" w:cs="Times New Roman"/>
                <w:sz w:val="24"/>
                <w:szCs w:val="24"/>
              </w:rPr>
              <w:t xml:space="preserve"> </w:t>
            </w:r>
            <w:r w:rsidRPr="0062087F">
              <w:rPr>
                <w:rFonts w:ascii="Times New Roman" w:hAnsi="Times New Roman" w:cs="Times New Roman"/>
                <w:sz w:val="24"/>
                <w:szCs w:val="24"/>
              </w:rPr>
              <w:t>Областна администрация, Общински администрации, Регионална дирекция „Социално подпомагане“, ОДМВР, Образователни институции, Неправителствени организации</w:t>
            </w:r>
          </w:p>
        </w:tc>
        <w:tc>
          <w:tcPr>
            <w:tcW w:w="1890" w:type="dxa"/>
          </w:tcPr>
          <w:p w14:paraId="46ABBC60"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340D4096" w14:textId="39ECC296"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6A5E54D7" w14:textId="7CCD5433" w:rsidR="007C58CD" w:rsidRPr="0062087F" w:rsidRDefault="007C58CD" w:rsidP="003D0849">
            <w:pPr>
              <w:jc w:val="both"/>
              <w:rPr>
                <w:rFonts w:ascii="Times New Roman" w:hAnsi="Times New Roman" w:cs="Times New Roman"/>
                <w:b w:val="0"/>
                <w:sz w:val="24"/>
                <w:szCs w:val="24"/>
              </w:rPr>
            </w:pPr>
            <w:r w:rsidRPr="0062087F">
              <w:rPr>
                <w:rFonts w:ascii="Times New Roman" w:hAnsi="Times New Roman" w:cs="Times New Roman"/>
                <w:sz w:val="24"/>
                <w:szCs w:val="24"/>
              </w:rPr>
              <w:t>2.</w:t>
            </w:r>
          </w:p>
        </w:tc>
        <w:tc>
          <w:tcPr>
            <w:tcW w:w="14220" w:type="dxa"/>
            <w:gridSpan w:val="4"/>
          </w:tcPr>
          <w:p w14:paraId="4AF1C6D7" w14:textId="3865F17C" w:rsidR="007C58CD" w:rsidRPr="0062087F" w:rsidRDefault="007C58CD" w:rsidP="003D0849">
            <w:pPr>
              <w:cnfStyle w:val="000000100000" w:firstRow="0" w:lastRow="0" w:firstColumn="0" w:lastColumn="0" w:oddVBand="0" w:evenVBand="0" w:oddHBand="1" w:evenHBand="0" w:firstRowFirstColumn="0" w:firstRowLastColumn="0" w:lastRowFirstColumn="0" w:lastRowLastColumn="0"/>
            </w:pPr>
            <w:r w:rsidRPr="0062087F">
              <w:rPr>
                <w:rFonts w:ascii="Times New Roman" w:eastAsia="Times New Roman" w:hAnsi="Times New Roman" w:cs="Times New Roman"/>
                <w:b/>
                <w:bCs/>
                <w:sz w:val="24"/>
                <w:szCs w:val="24"/>
              </w:rPr>
              <w:t>Повишаване знанията, уменията и компетентностите на учениците в образователния процес</w:t>
            </w:r>
          </w:p>
        </w:tc>
      </w:tr>
      <w:tr w:rsidR="007C58CD" w:rsidRPr="0062087F" w14:paraId="0C0DA22D"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6373A5F" w14:textId="3F6D676D"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2.1.</w:t>
            </w:r>
          </w:p>
        </w:tc>
        <w:tc>
          <w:tcPr>
            <w:tcW w:w="9764" w:type="dxa"/>
          </w:tcPr>
          <w:p w14:paraId="1FC72030" w14:textId="3F59D04D"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Методическа подкрепа при реализирането на педагогически практики относно прилагането на проектно-базирано обучение, работа в екип и прилагане на междупредметни връзки в обучението.</w:t>
            </w:r>
          </w:p>
        </w:tc>
        <w:tc>
          <w:tcPr>
            <w:tcW w:w="2520" w:type="dxa"/>
          </w:tcPr>
          <w:p w14:paraId="774E00BD"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от отдел ОМДК</w:t>
            </w:r>
          </w:p>
          <w:p w14:paraId="7DFFEB85"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5DFB4833"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6EDAC00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E25AB4F" w14:textId="57629B7E"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2.2.</w:t>
            </w:r>
          </w:p>
        </w:tc>
        <w:tc>
          <w:tcPr>
            <w:tcW w:w="9764" w:type="dxa"/>
          </w:tcPr>
          <w:p w14:paraId="3629E498" w14:textId="38F8A4C3"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Организиране и провеждане на открити педагогически практики на ниво община за споделяне на добри интердисциплинарни подходи и методологии от учебната практика.   </w:t>
            </w:r>
          </w:p>
        </w:tc>
        <w:tc>
          <w:tcPr>
            <w:tcW w:w="2520" w:type="dxa"/>
          </w:tcPr>
          <w:p w14:paraId="4AADC7A4" w14:textId="118104D6"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от отдел ОМДК</w:t>
            </w:r>
          </w:p>
        </w:tc>
        <w:tc>
          <w:tcPr>
            <w:tcW w:w="1890" w:type="dxa"/>
          </w:tcPr>
          <w:p w14:paraId="07D0C323"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684C5CC5" w14:textId="77777777" w:rsidTr="00A91485">
        <w:trPr>
          <w:trHeight w:val="1225"/>
        </w:trPr>
        <w:tc>
          <w:tcPr>
            <w:cnfStyle w:val="001000000000" w:firstRow="0" w:lastRow="0" w:firstColumn="1" w:lastColumn="0" w:oddVBand="0" w:evenVBand="0" w:oddHBand="0" w:evenHBand="0" w:firstRowFirstColumn="0" w:firstRowLastColumn="0" w:lastRowFirstColumn="0" w:lastRowLastColumn="0"/>
            <w:tcW w:w="851" w:type="dxa"/>
            <w:gridSpan w:val="2"/>
          </w:tcPr>
          <w:p w14:paraId="6B0AD5BE" w14:textId="3C52613F"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2.3.</w:t>
            </w:r>
          </w:p>
        </w:tc>
        <w:tc>
          <w:tcPr>
            <w:tcW w:w="9764" w:type="dxa"/>
          </w:tcPr>
          <w:p w14:paraId="19B6C074" w14:textId="40916E0F"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„От учител за учител“ - представяне на добър педагогически опит в овладяването на ключовите компетентности и развитието на основните характеристики на </w:t>
            </w:r>
            <w:proofErr w:type="spellStart"/>
            <w:r w:rsidRPr="0062087F">
              <w:rPr>
                <w:rFonts w:ascii="Times New Roman" w:hAnsi="Times New Roman" w:cs="Times New Roman"/>
                <w:sz w:val="24"/>
                <w:szCs w:val="24"/>
              </w:rPr>
              <w:t>компетентностния</w:t>
            </w:r>
            <w:proofErr w:type="spellEnd"/>
            <w:r w:rsidRPr="0062087F">
              <w:rPr>
                <w:rFonts w:ascii="Times New Roman" w:hAnsi="Times New Roman" w:cs="Times New Roman"/>
                <w:sz w:val="24"/>
                <w:szCs w:val="24"/>
              </w:rPr>
              <w:t xml:space="preserve"> подход, прилагане на иновативни подходи и практики в процеса на преподаване и учене, в т. ч. и проектно-базирано обучение.</w:t>
            </w:r>
          </w:p>
        </w:tc>
        <w:tc>
          <w:tcPr>
            <w:tcW w:w="2520" w:type="dxa"/>
          </w:tcPr>
          <w:p w14:paraId="7D277527"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от отдел ОМДК</w:t>
            </w:r>
          </w:p>
          <w:p w14:paraId="6DC652D9"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E898441"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3CA385AF"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0BE4AB4B"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3CD2670" w14:textId="76B0C117"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2.4.</w:t>
            </w:r>
          </w:p>
        </w:tc>
        <w:tc>
          <w:tcPr>
            <w:tcW w:w="9764" w:type="dxa"/>
          </w:tcPr>
          <w:p w14:paraId="50488A4D" w14:textId="7E3896E9"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Използване възможностите на НП „Иновации в действие“, модул 2 „Форуми за образователни иновации“ и участие на училища от област Благоевград в регионален форум за Югозападен район за представяне и мултиплициране на образователни иновации.</w:t>
            </w:r>
          </w:p>
        </w:tc>
        <w:tc>
          <w:tcPr>
            <w:tcW w:w="2520" w:type="dxa"/>
          </w:tcPr>
          <w:p w14:paraId="6F3B2DCD" w14:textId="1DA33F24"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за обучението в начален етап</w:t>
            </w:r>
          </w:p>
        </w:tc>
        <w:tc>
          <w:tcPr>
            <w:tcW w:w="1890" w:type="dxa"/>
          </w:tcPr>
          <w:p w14:paraId="4C58F610"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2E4A70AA"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086152D" w14:textId="78F54439"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2.5.</w:t>
            </w:r>
          </w:p>
        </w:tc>
        <w:tc>
          <w:tcPr>
            <w:tcW w:w="9764" w:type="dxa"/>
          </w:tcPr>
          <w:p w14:paraId="62E75D60" w14:textId="0C5C89B2"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Регионална среща на иновативните училища от област Благоевград – реализирани иновативни дейности и техният принос за повишаване на резултатите от учебната дейност.</w:t>
            </w:r>
          </w:p>
        </w:tc>
        <w:tc>
          <w:tcPr>
            <w:tcW w:w="2520" w:type="dxa"/>
          </w:tcPr>
          <w:p w14:paraId="703D10FD" w14:textId="1ABA00CD"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за обучението в начален етап</w:t>
            </w:r>
          </w:p>
        </w:tc>
        <w:tc>
          <w:tcPr>
            <w:tcW w:w="1890" w:type="dxa"/>
          </w:tcPr>
          <w:p w14:paraId="71C1AE59"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450A4421"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8E97C59" w14:textId="3497D116"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2.6.</w:t>
            </w:r>
          </w:p>
        </w:tc>
        <w:tc>
          <w:tcPr>
            <w:tcW w:w="9764" w:type="dxa"/>
          </w:tcPr>
          <w:p w14:paraId="60544396" w14:textId="66D28FF6"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Оказване на методическа подкрепа на учителите от различните професионални направления при създаването на електронни образователни ресурси по учебни предмети от професионалната подготовка, включващи използването на практически задачи и екипна работа с учениците при провеждане на интердисциплинарни уроци.</w:t>
            </w:r>
          </w:p>
        </w:tc>
        <w:tc>
          <w:tcPr>
            <w:tcW w:w="2520" w:type="dxa"/>
          </w:tcPr>
          <w:p w14:paraId="78FBD9A0" w14:textId="5268AB06"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70D8B7A6"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2B344C0B"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21D8686D" w14:textId="265B77CB"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2.7.</w:t>
            </w:r>
          </w:p>
        </w:tc>
        <w:tc>
          <w:tcPr>
            <w:tcW w:w="9764" w:type="dxa"/>
          </w:tcPr>
          <w:p w14:paraId="5DB38896"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„Прочетена страница – свят без граница“ - </w:t>
            </w:r>
          </w:p>
          <w:p w14:paraId="4B8BBA9C"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координиране на дейностите във връзка с реализиране на Регионалната седмица на четенето. </w:t>
            </w:r>
          </w:p>
          <w:p w14:paraId="062AD1FA" w14:textId="20DC27A9"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20" w:type="dxa"/>
          </w:tcPr>
          <w:p w14:paraId="573E9A78" w14:textId="1F1E9355"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български език и литература</w:t>
            </w:r>
          </w:p>
        </w:tc>
        <w:tc>
          <w:tcPr>
            <w:tcW w:w="1890" w:type="dxa"/>
          </w:tcPr>
          <w:p w14:paraId="17B8E4F5"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474C770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711BF4F5" w14:textId="4FD0F9B0"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2.8.</w:t>
            </w:r>
          </w:p>
        </w:tc>
        <w:tc>
          <w:tcPr>
            <w:tcW w:w="9764" w:type="dxa"/>
          </w:tcPr>
          <w:p w14:paraId="58915476" w14:textId="19B576BC"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Организиране и провеждане на работна среща/</w:t>
            </w:r>
            <w:proofErr w:type="spellStart"/>
            <w:r w:rsidRPr="0062087F">
              <w:rPr>
                <w:rFonts w:ascii="Times New Roman" w:hAnsi="Times New Roman" w:cs="Times New Roman"/>
                <w:sz w:val="24"/>
                <w:szCs w:val="24"/>
              </w:rPr>
              <w:t>уебинар</w:t>
            </w:r>
            <w:proofErr w:type="spellEnd"/>
            <w:r w:rsidRPr="0062087F">
              <w:rPr>
                <w:rFonts w:ascii="Times New Roman" w:hAnsi="Times New Roman" w:cs="Times New Roman"/>
                <w:sz w:val="24"/>
                <w:szCs w:val="24"/>
              </w:rPr>
              <w:t xml:space="preserve"> за обмяна на добри практики с учители по математика от други области в страната.</w:t>
            </w:r>
          </w:p>
        </w:tc>
        <w:tc>
          <w:tcPr>
            <w:tcW w:w="2520" w:type="dxa"/>
          </w:tcPr>
          <w:p w14:paraId="209BAE5D" w14:textId="644FDF32"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математика</w:t>
            </w:r>
          </w:p>
        </w:tc>
        <w:tc>
          <w:tcPr>
            <w:tcW w:w="1890" w:type="dxa"/>
          </w:tcPr>
          <w:p w14:paraId="0F7CF194"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22C26293"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4E6A71F4" w14:textId="03A3A729"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2.9.</w:t>
            </w:r>
          </w:p>
        </w:tc>
        <w:tc>
          <w:tcPr>
            <w:tcW w:w="9764" w:type="dxa"/>
          </w:tcPr>
          <w:p w14:paraId="64A27B4D" w14:textId="351E12DC"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Отбелязване на Европейската седмица на професионалните умения чрез различни инициативи от ученици, обучаващи се в професионални паралелки.</w:t>
            </w:r>
          </w:p>
        </w:tc>
        <w:tc>
          <w:tcPr>
            <w:tcW w:w="2520" w:type="dxa"/>
          </w:tcPr>
          <w:p w14:paraId="347C3A1B" w14:textId="4991D83C"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1CCDEB23"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2391162D" w14:textId="6CD0F1EB"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34A0FEB7" w14:textId="77777777" w:rsidR="007C58CD" w:rsidRPr="0062087F" w:rsidRDefault="007C58CD" w:rsidP="003D0849">
            <w:pPr>
              <w:ind w:left="-105" w:right="-157"/>
              <w:jc w:val="both"/>
              <w:rPr>
                <w:rFonts w:ascii="Times New Roman" w:hAnsi="Times New Roman" w:cs="Times New Roman"/>
                <w:b w:val="0"/>
                <w:sz w:val="24"/>
                <w:szCs w:val="24"/>
              </w:rPr>
            </w:pPr>
            <w:r w:rsidRPr="0062087F">
              <w:rPr>
                <w:rFonts w:ascii="Times New Roman" w:hAnsi="Times New Roman" w:cs="Times New Roman"/>
                <w:sz w:val="24"/>
                <w:szCs w:val="24"/>
              </w:rPr>
              <w:t>3.</w:t>
            </w:r>
          </w:p>
        </w:tc>
        <w:tc>
          <w:tcPr>
            <w:tcW w:w="14174" w:type="dxa"/>
            <w:gridSpan w:val="3"/>
          </w:tcPr>
          <w:p w14:paraId="26DDA5C8" w14:textId="202DA23B" w:rsidR="007C58CD" w:rsidRPr="0062087F" w:rsidRDefault="007C58CD" w:rsidP="003D0849">
            <w:pPr>
              <w:cnfStyle w:val="000000100000" w:firstRow="0" w:lastRow="0" w:firstColumn="0" w:lastColumn="0" w:oddVBand="0" w:evenVBand="0" w:oddHBand="1" w:evenHBand="0" w:firstRowFirstColumn="0" w:firstRowLastColumn="0" w:lastRowFirstColumn="0" w:lastRowLastColumn="0"/>
            </w:pPr>
            <w:r w:rsidRPr="0062087F">
              <w:rPr>
                <w:rFonts w:ascii="Times New Roman" w:eastAsia="Times New Roman" w:hAnsi="Times New Roman" w:cs="Times New Roman"/>
                <w:b/>
                <w:bCs/>
                <w:sz w:val="24"/>
                <w:szCs w:val="24"/>
              </w:rPr>
              <w:t xml:space="preserve">Целенасочена персонализирана подкрепа за всяко дете при идентифициране на когнитивни и социално-емоционални дефицити </w:t>
            </w:r>
          </w:p>
        </w:tc>
      </w:tr>
      <w:tr w:rsidR="007C58CD" w:rsidRPr="0062087F" w14:paraId="20A1F6F8" w14:textId="77777777" w:rsidTr="00A91485">
        <w:trPr>
          <w:trHeight w:val="820"/>
        </w:trPr>
        <w:tc>
          <w:tcPr>
            <w:cnfStyle w:val="001000000000" w:firstRow="0" w:lastRow="0" w:firstColumn="1" w:lastColumn="0" w:oddVBand="0" w:evenVBand="0" w:oddHBand="0" w:evenHBand="0" w:firstRowFirstColumn="0" w:firstRowLastColumn="0" w:lastRowFirstColumn="0" w:lastRowLastColumn="0"/>
            <w:tcW w:w="851" w:type="dxa"/>
            <w:gridSpan w:val="2"/>
          </w:tcPr>
          <w:p w14:paraId="04882054" w14:textId="03C5D803"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w:t>
            </w:r>
          </w:p>
        </w:tc>
        <w:tc>
          <w:tcPr>
            <w:tcW w:w="9764" w:type="dxa"/>
          </w:tcPr>
          <w:p w14:paraId="754CE604" w14:textId="1E8E69DA"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Оказване на методическа подкрепа относно използване на инструмент за откриване на дарби и определяне на възможности за стимулирането им чрез оказване на допълнителна подкрепа за личностно развитие на децата в детската градина </w:t>
            </w:r>
          </w:p>
        </w:tc>
        <w:tc>
          <w:tcPr>
            <w:tcW w:w="2520" w:type="dxa"/>
          </w:tcPr>
          <w:p w14:paraId="002B9352" w14:textId="346DCD60"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приобщаващо образование</w:t>
            </w:r>
          </w:p>
        </w:tc>
        <w:tc>
          <w:tcPr>
            <w:tcW w:w="1890" w:type="dxa"/>
          </w:tcPr>
          <w:p w14:paraId="22BF5163"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3F39458E" w14:textId="77777777" w:rsidTr="00A91485">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851" w:type="dxa"/>
            <w:gridSpan w:val="2"/>
          </w:tcPr>
          <w:p w14:paraId="02D164D2" w14:textId="4B654C70"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3.2.</w:t>
            </w:r>
          </w:p>
        </w:tc>
        <w:tc>
          <w:tcPr>
            <w:tcW w:w="9764" w:type="dxa"/>
          </w:tcPr>
          <w:p w14:paraId="361582C3" w14:textId="2C674072"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Работна среща с представители на детските градини с цел оказване на методическа подкрепа във връзка с координиране на дейностите по обща и допълнителна подкрепа на деца със специални образователни потребности.</w:t>
            </w:r>
          </w:p>
        </w:tc>
        <w:tc>
          <w:tcPr>
            <w:tcW w:w="2520" w:type="dxa"/>
          </w:tcPr>
          <w:p w14:paraId="18CDCFF8" w14:textId="16E88EA1"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приобщаващо образование</w:t>
            </w:r>
          </w:p>
        </w:tc>
        <w:tc>
          <w:tcPr>
            <w:tcW w:w="1890" w:type="dxa"/>
          </w:tcPr>
          <w:p w14:paraId="2AB00EEC"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7AD6DD09"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C49993A" w14:textId="6B07080C"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w:t>
            </w:r>
            <w:r w:rsidRPr="0062087F">
              <w:rPr>
                <w:rFonts w:ascii="Times New Roman" w:hAnsi="Times New Roman" w:cs="Times New Roman"/>
                <w:sz w:val="24"/>
                <w:szCs w:val="24"/>
                <w:lang w:val="en-US"/>
              </w:rPr>
              <w:t>3</w:t>
            </w:r>
            <w:r w:rsidRPr="0062087F">
              <w:rPr>
                <w:rFonts w:ascii="Times New Roman" w:hAnsi="Times New Roman" w:cs="Times New Roman"/>
                <w:sz w:val="24"/>
                <w:szCs w:val="24"/>
              </w:rPr>
              <w:t>.</w:t>
            </w:r>
          </w:p>
        </w:tc>
        <w:tc>
          <w:tcPr>
            <w:tcW w:w="9764" w:type="dxa"/>
          </w:tcPr>
          <w:p w14:paraId="3DDB5EFF"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Мониторинг на организирането и реализирането на допълнителното обучение по български език и литература и математика. </w:t>
            </w:r>
          </w:p>
          <w:p w14:paraId="6E88139F" w14:textId="7F1B957F"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/Мониторингът е насочен към допълнителното обучение, отнасящо се до ученици, които имат системни пропуски по даден учебен предмет, които са напреднали по даден учебен предмет, които са отсъствали от училище повече от 10 учебни дни по уважителни причини, за които се препоръчва такова обучение в плана за подкрепа и/или за компенсиране на липсата на взаимодействие на учителя с ученици, които се обучават несинхронно от разстояние в електронна среда при условията на чл. 115а, ал. 4 от ЗПУО съгласно чл. 17, ал. 1, както и на часовете за консултации по български език и литература и по математика съобразно чл. 18 от Наредбата за приобщаващото образование от 27.10.2017 г./ </w:t>
            </w:r>
          </w:p>
        </w:tc>
        <w:tc>
          <w:tcPr>
            <w:tcW w:w="2520" w:type="dxa"/>
          </w:tcPr>
          <w:p w14:paraId="1E493BAD" w14:textId="366DE14C"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старши експерти от отдел ОМДК </w:t>
            </w:r>
          </w:p>
          <w:p w14:paraId="3068FB20" w14:textId="36F372F2"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48D6CA1" w14:textId="05F512C4"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D87E616" w14:textId="65C487A8"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F9516D1" w14:textId="78FC79C1"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8D7EB6F" w14:textId="5CFF7F43"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0C2235A" w14:textId="1F785871"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A801414" w14:textId="1DE24505"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85F309C"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46D880ED"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394C2A59"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7C9925A1" w14:textId="4F0A7A2B"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w:t>
            </w:r>
            <w:r w:rsidRPr="0062087F">
              <w:rPr>
                <w:rFonts w:ascii="Times New Roman" w:hAnsi="Times New Roman" w:cs="Times New Roman"/>
                <w:sz w:val="24"/>
                <w:szCs w:val="24"/>
                <w:lang w:val="en-US"/>
              </w:rPr>
              <w:t>4</w:t>
            </w:r>
            <w:r w:rsidRPr="0062087F">
              <w:rPr>
                <w:rFonts w:ascii="Times New Roman" w:hAnsi="Times New Roman" w:cs="Times New Roman"/>
                <w:sz w:val="24"/>
                <w:szCs w:val="24"/>
              </w:rPr>
              <w:t>.</w:t>
            </w:r>
          </w:p>
        </w:tc>
        <w:tc>
          <w:tcPr>
            <w:tcW w:w="9764" w:type="dxa"/>
          </w:tcPr>
          <w:p w14:paraId="1A457B97" w14:textId="6CCA5ACA"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Популяризиране на образователни ресурси и методическо подпомагане на учителите по БЕЛ при осигуряване на допълнително обучение по български език и литература като част от общата подкрепа и допълнително обучение по български език като чужд за подкрепа на приобщаването.</w:t>
            </w:r>
          </w:p>
        </w:tc>
        <w:tc>
          <w:tcPr>
            <w:tcW w:w="2520" w:type="dxa"/>
          </w:tcPr>
          <w:p w14:paraId="2CC58C40" w14:textId="09624970"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български език и литература</w:t>
            </w:r>
          </w:p>
        </w:tc>
        <w:tc>
          <w:tcPr>
            <w:tcW w:w="1890" w:type="dxa"/>
          </w:tcPr>
          <w:p w14:paraId="31A2455F"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29BC77E9"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2DFFDA40" w14:textId="204F20E0"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w:t>
            </w:r>
            <w:r w:rsidRPr="0062087F">
              <w:rPr>
                <w:rFonts w:ascii="Times New Roman" w:hAnsi="Times New Roman" w:cs="Times New Roman"/>
                <w:sz w:val="24"/>
                <w:szCs w:val="24"/>
                <w:lang w:val="en-US"/>
              </w:rPr>
              <w:t>5</w:t>
            </w:r>
            <w:r w:rsidRPr="0062087F">
              <w:rPr>
                <w:rFonts w:ascii="Times New Roman" w:hAnsi="Times New Roman" w:cs="Times New Roman"/>
                <w:sz w:val="24"/>
                <w:szCs w:val="24"/>
              </w:rPr>
              <w:t>.</w:t>
            </w:r>
          </w:p>
        </w:tc>
        <w:tc>
          <w:tcPr>
            <w:tcW w:w="9764" w:type="dxa"/>
          </w:tcPr>
          <w:p w14:paraId="4B64A184" w14:textId="4B903EE2"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Методическа подкрепа чрез провеждане на работна среща с учители, преподаващи  учебен предмет математика в </w:t>
            </w:r>
            <w:r w:rsidRPr="0062087F">
              <w:rPr>
                <w:rFonts w:ascii="Times New Roman" w:hAnsi="Times New Roman" w:cs="Times New Roman"/>
                <w:sz w:val="24"/>
                <w:szCs w:val="24"/>
                <w:lang w:val="en-US"/>
              </w:rPr>
              <w:t xml:space="preserve">VII </w:t>
            </w:r>
            <w:r w:rsidRPr="0062087F">
              <w:rPr>
                <w:rFonts w:ascii="Times New Roman" w:hAnsi="Times New Roman" w:cs="Times New Roman"/>
                <w:sz w:val="24"/>
                <w:szCs w:val="24"/>
              </w:rPr>
              <w:t xml:space="preserve"> и Х клас, с цел идентифициране и преодоляване на дефицитите в </w:t>
            </w:r>
            <w:r w:rsidRPr="0062087F">
              <w:rPr>
                <w:rFonts w:ascii="Times New Roman" w:hAnsi="Times New Roman" w:cs="Times New Roman"/>
                <w:sz w:val="24"/>
                <w:szCs w:val="24"/>
              </w:rPr>
              <w:lastRenderedPageBreak/>
              <w:t xml:space="preserve">обучението на учениците след проведена входяща диагностика и определяне на насоки за повишаване на резултатите на учениците по математика на НВО в края на </w:t>
            </w:r>
            <w:r w:rsidRPr="0062087F">
              <w:rPr>
                <w:rFonts w:ascii="Times New Roman" w:hAnsi="Times New Roman" w:cs="Times New Roman"/>
                <w:sz w:val="24"/>
                <w:szCs w:val="24"/>
                <w:lang w:val="en-US"/>
              </w:rPr>
              <w:t>VII</w:t>
            </w:r>
            <w:r w:rsidRPr="0062087F">
              <w:rPr>
                <w:rFonts w:ascii="Times New Roman" w:hAnsi="Times New Roman" w:cs="Times New Roman"/>
                <w:sz w:val="24"/>
                <w:szCs w:val="24"/>
              </w:rPr>
              <w:t xml:space="preserve"> и Х клас.</w:t>
            </w:r>
          </w:p>
        </w:tc>
        <w:tc>
          <w:tcPr>
            <w:tcW w:w="2520" w:type="dxa"/>
          </w:tcPr>
          <w:p w14:paraId="750A16B5"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lastRenderedPageBreak/>
              <w:t>старши експерт по математика</w:t>
            </w:r>
          </w:p>
          <w:p w14:paraId="1F161784"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18A5843" w14:textId="3F962750"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4368E240"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252FD18C" w14:textId="77777777" w:rsidTr="00A91485">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851" w:type="dxa"/>
            <w:gridSpan w:val="2"/>
          </w:tcPr>
          <w:p w14:paraId="3D7C72F1" w14:textId="06607C7E"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w:t>
            </w:r>
            <w:r w:rsidRPr="0062087F">
              <w:rPr>
                <w:rFonts w:ascii="Times New Roman" w:hAnsi="Times New Roman" w:cs="Times New Roman"/>
                <w:sz w:val="24"/>
                <w:szCs w:val="24"/>
                <w:lang w:val="en-US"/>
              </w:rPr>
              <w:t>6</w:t>
            </w:r>
            <w:r w:rsidRPr="0062087F">
              <w:rPr>
                <w:rFonts w:ascii="Times New Roman" w:hAnsi="Times New Roman" w:cs="Times New Roman"/>
                <w:sz w:val="24"/>
                <w:szCs w:val="24"/>
              </w:rPr>
              <w:t>.</w:t>
            </w:r>
          </w:p>
        </w:tc>
        <w:tc>
          <w:tcPr>
            <w:tcW w:w="9764" w:type="dxa"/>
          </w:tcPr>
          <w:p w14:paraId="6A526D60" w14:textId="7680EE11"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Консултации и насочване на деца и ученици в задължителна предучилищна и училищна възраст, търсещи или получили международна/временна закрила,  за прием и обучение в детска градина или училище и не притежават документ за завършен клас, етап или степен на образование.</w:t>
            </w:r>
          </w:p>
        </w:tc>
        <w:tc>
          <w:tcPr>
            <w:tcW w:w="2520" w:type="dxa"/>
          </w:tcPr>
          <w:p w14:paraId="0F4DC982" w14:textId="1AA80F54"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ОСО</w:t>
            </w:r>
          </w:p>
        </w:tc>
        <w:tc>
          <w:tcPr>
            <w:tcW w:w="1890" w:type="dxa"/>
          </w:tcPr>
          <w:p w14:paraId="36383401"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37264B89" w14:textId="77777777" w:rsidTr="00A91485">
        <w:trPr>
          <w:trHeight w:val="892"/>
        </w:trPr>
        <w:tc>
          <w:tcPr>
            <w:cnfStyle w:val="001000000000" w:firstRow="0" w:lastRow="0" w:firstColumn="1" w:lastColumn="0" w:oddVBand="0" w:evenVBand="0" w:oddHBand="0" w:evenHBand="0" w:firstRowFirstColumn="0" w:firstRowLastColumn="0" w:lastRowFirstColumn="0" w:lastRowLastColumn="0"/>
            <w:tcW w:w="851" w:type="dxa"/>
            <w:gridSpan w:val="2"/>
          </w:tcPr>
          <w:p w14:paraId="597FF9D5" w14:textId="69C0E5FA"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w:t>
            </w:r>
            <w:r w:rsidRPr="0062087F">
              <w:rPr>
                <w:rFonts w:ascii="Times New Roman" w:hAnsi="Times New Roman" w:cs="Times New Roman"/>
                <w:sz w:val="24"/>
                <w:szCs w:val="24"/>
                <w:lang w:val="en-US"/>
              </w:rPr>
              <w:t>7</w:t>
            </w:r>
            <w:r w:rsidRPr="0062087F">
              <w:rPr>
                <w:rFonts w:ascii="Times New Roman" w:hAnsi="Times New Roman" w:cs="Times New Roman"/>
                <w:sz w:val="24"/>
                <w:szCs w:val="24"/>
              </w:rPr>
              <w:t>.</w:t>
            </w:r>
          </w:p>
        </w:tc>
        <w:tc>
          <w:tcPr>
            <w:tcW w:w="9764" w:type="dxa"/>
          </w:tcPr>
          <w:p w14:paraId="1DA037E6" w14:textId="4E9A1B18"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eastAsia="Times New Roman" w:hAnsi="Times New Roman" w:cs="Times New Roman"/>
                <w:sz w:val="24"/>
                <w:szCs w:val="24"/>
              </w:rPr>
              <w:t xml:space="preserve">Координиране и изпълнение на съвместни дейности и инициативи с Общински съвет за наркотични вещества – Благоевград, работа по програми за превенция на тютюнопушенето и употребата на алкохол и наркотични вещества на областно ниво. </w:t>
            </w:r>
          </w:p>
        </w:tc>
        <w:tc>
          <w:tcPr>
            <w:tcW w:w="2520" w:type="dxa"/>
            <w:vAlign w:val="center"/>
          </w:tcPr>
          <w:p w14:paraId="7B20E0BF" w14:textId="2C2F1D26" w:rsidR="007C58CD" w:rsidRPr="007C58CD"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2087F">
              <w:rPr>
                <w:rFonts w:ascii="Times New Roman" w:eastAsia="Times New Roman" w:hAnsi="Times New Roman" w:cs="Times New Roman"/>
                <w:sz w:val="24"/>
                <w:szCs w:val="24"/>
              </w:rPr>
              <w:t>старши експерт по природни науки и екология</w:t>
            </w:r>
          </w:p>
        </w:tc>
        <w:tc>
          <w:tcPr>
            <w:tcW w:w="1890" w:type="dxa"/>
          </w:tcPr>
          <w:p w14:paraId="375AF2ED"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460A106F" w14:textId="77777777" w:rsidTr="00A91485">
        <w:trPr>
          <w:cnfStyle w:val="000000100000" w:firstRow="0" w:lastRow="0" w:firstColumn="0" w:lastColumn="0" w:oddVBand="0" w:evenVBand="0" w:oddHBand="1"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851" w:type="dxa"/>
            <w:gridSpan w:val="2"/>
          </w:tcPr>
          <w:p w14:paraId="6E39F6D5" w14:textId="436FC3EF"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w:t>
            </w:r>
            <w:r w:rsidRPr="0062087F">
              <w:rPr>
                <w:rFonts w:ascii="Times New Roman" w:hAnsi="Times New Roman" w:cs="Times New Roman"/>
                <w:sz w:val="24"/>
                <w:szCs w:val="24"/>
                <w:lang w:val="en-US"/>
              </w:rPr>
              <w:t>8</w:t>
            </w:r>
            <w:r w:rsidRPr="0062087F">
              <w:rPr>
                <w:rFonts w:ascii="Times New Roman" w:hAnsi="Times New Roman" w:cs="Times New Roman"/>
                <w:sz w:val="24"/>
                <w:szCs w:val="24"/>
              </w:rPr>
              <w:t>.</w:t>
            </w:r>
          </w:p>
        </w:tc>
        <w:tc>
          <w:tcPr>
            <w:tcW w:w="9764" w:type="dxa"/>
          </w:tcPr>
          <w:p w14:paraId="40BF2FE2" w14:textId="5CC56253"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eastAsia="Times New Roman" w:hAnsi="Times New Roman" w:cs="Times New Roman"/>
                <w:sz w:val="24"/>
                <w:szCs w:val="24"/>
              </w:rPr>
              <w:t xml:space="preserve">Популяризиране на национални кампании, насочени към профилактика и опазване здравето на учениците. </w:t>
            </w:r>
          </w:p>
        </w:tc>
        <w:tc>
          <w:tcPr>
            <w:tcW w:w="2520" w:type="dxa"/>
            <w:vAlign w:val="center"/>
          </w:tcPr>
          <w:p w14:paraId="217C66FE" w14:textId="7C2C6B5F" w:rsidR="007C58CD" w:rsidRPr="007C58CD"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2087F">
              <w:rPr>
                <w:rFonts w:ascii="Times New Roman" w:eastAsia="Times New Roman" w:hAnsi="Times New Roman" w:cs="Times New Roman"/>
                <w:sz w:val="24"/>
                <w:szCs w:val="24"/>
              </w:rPr>
              <w:t>старши експерт по природни науки и екология</w:t>
            </w:r>
          </w:p>
        </w:tc>
        <w:tc>
          <w:tcPr>
            <w:tcW w:w="1890" w:type="dxa"/>
          </w:tcPr>
          <w:p w14:paraId="3C87EFDF"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7C299D46" w14:textId="4B70A9A6"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2C345A9D" w14:textId="492B06FF" w:rsidR="007C58CD" w:rsidRPr="0062087F" w:rsidRDefault="007C58CD" w:rsidP="003D0849">
            <w:pPr>
              <w:ind w:left="-105" w:right="-157"/>
              <w:jc w:val="both"/>
              <w:rPr>
                <w:rFonts w:ascii="Times New Roman" w:hAnsi="Times New Roman" w:cs="Times New Roman"/>
                <w:b w:val="0"/>
                <w:szCs w:val="24"/>
              </w:rPr>
            </w:pPr>
            <w:r w:rsidRPr="0062087F">
              <w:rPr>
                <w:rFonts w:ascii="Times New Roman" w:hAnsi="Times New Roman" w:cs="Times New Roman"/>
                <w:szCs w:val="24"/>
              </w:rPr>
              <w:t>4.</w:t>
            </w:r>
          </w:p>
        </w:tc>
        <w:tc>
          <w:tcPr>
            <w:tcW w:w="14174" w:type="dxa"/>
            <w:gridSpan w:val="3"/>
          </w:tcPr>
          <w:p w14:paraId="3C2930E7" w14:textId="1345E177" w:rsidR="007C58CD" w:rsidRPr="0062087F" w:rsidRDefault="007C58CD" w:rsidP="003D0849">
            <w:pPr>
              <w:cnfStyle w:val="000000000000" w:firstRow="0" w:lastRow="0" w:firstColumn="0" w:lastColumn="0" w:oddVBand="0" w:evenVBand="0" w:oddHBand="0" w:evenHBand="0" w:firstRowFirstColumn="0" w:firstRowLastColumn="0" w:lastRowFirstColumn="0" w:lastRowLastColumn="0"/>
            </w:pPr>
            <w:r w:rsidRPr="0062087F">
              <w:rPr>
                <w:rFonts w:ascii="Times New Roman" w:eastAsia="Calibri" w:hAnsi="Times New Roman" w:cs="Times New Roman"/>
                <w:b/>
                <w:bCs/>
                <w:sz w:val="24"/>
                <w:szCs w:val="24"/>
              </w:rPr>
              <w:t>Повишаване на образователните резултати на учениците чрез дигитализация на образователния процес</w:t>
            </w:r>
          </w:p>
        </w:tc>
      </w:tr>
      <w:tr w:rsidR="007C58CD" w:rsidRPr="0062087F" w14:paraId="0D5971CA"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3BC91576" w14:textId="60503AAD"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lang w:val="en-US"/>
              </w:rPr>
              <w:t>4</w:t>
            </w:r>
            <w:r w:rsidRPr="0062087F">
              <w:rPr>
                <w:rFonts w:ascii="Times New Roman" w:hAnsi="Times New Roman" w:cs="Times New Roman"/>
                <w:sz w:val="24"/>
                <w:szCs w:val="24"/>
              </w:rPr>
              <w:t>.1.</w:t>
            </w:r>
          </w:p>
        </w:tc>
        <w:tc>
          <w:tcPr>
            <w:tcW w:w="9764" w:type="dxa"/>
          </w:tcPr>
          <w:p w14:paraId="55B47EA9" w14:textId="77777777" w:rsidR="007C58CD" w:rsidRPr="0062087F" w:rsidRDefault="007C58CD" w:rsidP="003D0849">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62087F">
              <w:rPr>
                <w:color w:val="auto"/>
              </w:rPr>
              <w:t xml:space="preserve">1. Методическа подкрепа за реализиране на </w:t>
            </w:r>
            <w:proofErr w:type="spellStart"/>
            <w:r w:rsidRPr="0062087F">
              <w:rPr>
                <w:color w:val="auto"/>
              </w:rPr>
              <w:t>компетентностния</w:t>
            </w:r>
            <w:proofErr w:type="spellEnd"/>
            <w:r w:rsidRPr="0062087F">
              <w:rPr>
                <w:color w:val="auto"/>
              </w:rPr>
              <w:t xml:space="preserve"> подход и развитие на професионалните компетентности на началните учители чрез учене и опит:</w:t>
            </w:r>
          </w:p>
          <w:p w14:paraId="086C06A5" w14:textId="77777777" w:rsidR="007C58CD" w:rsidRPr="0062087F" w:rsidRDefault="007C58CD" w:rsidP="003D0849">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62087F">
              <w:rPr>
                <w:color w:val="auto"/>
              </w:rPr>
              <w:t>- организиране и провеждане на открити педагогически практики в училища с иновативни методи на преподаване;</w:t>
            </w:r>
          </w:p>
          <w:p w14:paraId="2C4918A0" w14:textId="334794F9"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 организиране и провеждане на кръгла маса за споделяне на добър педагогически опит за </w:t>
            </w:r>
            <w:proofErr w:type="spellStart"/>
            <w:r w:rsidRPr="0062087F">
              <w:rPr>
                <w:rFonts w:ascii="Times New Roman" w:hAnsi="Times New Roman" w:cs="Times New Roman"/>
                <w:sz w:val="24"/>
                <w:szCs w:val="24"/>
              </w:rPr>
              <w:t>междудисциплинарно</w:t>
            </w:r>
            <w:proofErr w:type="spellEnd"/>
            <w:r w:rsidRPr="0062087F">
              <w:rPr>
                <w:rFonts w:ascii="Times New Roman" w:hAnsi="Times New Roman" w:cs="Times New Roman"/>
                <w:sz w:val="24"/>
                <w:szCs w:val="24"/>
              </w:rPr>
              <w:t xml:space="preserve"> учене и практическа насоченост на обучението в начален етап, чрез по-широко застъпване на методите: опит, демонстрация, експеримент, наблюдение, проектно-базирано обучение.</w:t>
            </w:r>
          </w:p>
        </w:tc>
        <w:tc>
          <w:tcPr>
            <w:tcW w:w="2520" w:type="dxa"/>
          </w:tcPr>
          <w:p w14:paraId="6AAAE6E6" w14:textId="55C2D31E"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старши експерт за обучението в начален етап </w:t>
            </w:r>
          </w:p>
        </w:tc>
        <w:tc>
          <w:tcPr>
            <w:tcW w:w="1890" w:type="dxa"/>
          </w:tcPr>
          <w:p w14:paraId="396907B5"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1F2294E6"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3622DD4" w14:textId="5E86CF06"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4.2.</w:t>
            </w:r>
          </w:p>
        </w:tc>
        <w:tc>
          <w:tcPr>
            <w:tcW w:w="9764" w:type="dxa"/>
          </w:tcPr>
          <w:p w14:paraId="6884D72F" w14:textId="5DF9ACF6"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 xml:space="preserve">Организационно и методическо подпомагане училищата за изпълнение на дейностите по НП </w:t>
            </w:r>
            <w:proofErr w:type="spellStart"/>
            <w:r w:rsidRPr="0062087F">
              <w:rPr>
                <w:rFonts w:ascii="Times New Roman" w:hAnsi="Times New Roman" w:cs="Times New Roman"/>
                <w:sz w:val="24"/>
                <w:szCs w:val="24"/>
                <w:lang w:val="en-US"/>
              </w:rPr>
              <w:t>за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развитие</w:t>
            </w:r>
            <w:proofErr w:type="spellEnd"/>
            <w:r w:rsidRPr="0062087F">
              <w:rPr>
                <w:rFonts w:ascii="Times New Roman" w:hAnsi="Times New Roman" w:cs="Times New Roman"/>
                <w:sz w:val="24"/>
                <w:szCs w:val="24"/>
                <w:lang w:val="en-US"/>
              </w:rPr>
              <w:t xml:space="preserve"> на </w:t>
            </w:r>
            <w:proofErr w:type="spellStart"/>
            <w:r w:rsidRPr="0062087F">
              <w:rPr>
                <w:rFonts w:ascii="Times New Roman" w:hAnsi="Times New Roman" w:cs="Times New Roman"/>
                <w:sz w:val="24"/>
                <w:szCs w:val="24"/>
                <w:lang w:val="en-US"/>
              </w:rPr>
              <w:t>средното</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образование</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за</w:t>
            </w:r>
            <w:proofErr w:type="spellEnd"/>
            <w:r w:rsidRPr="0062087F">
              <w:rPr>
                <w:rFonts w:ascii="Times New Roman" w:hAnsi="Times New Roman" w:cs="Times New Roman"/>
                <w:sz w:val="24"/>
                <w:szCs w:val="24"/>
                <w:lang w:val="en-US"/>
              </w:rPr>
              <w:t xml:space="preserve"> 202</w:t>
            </w:r>
            <w:r>
              <w:rPr>
                <w:rFonts w:ascii="Times New Roman" w:hAnsi="Times New Roman" w:cs="Times New Roman"/>
                <w:sz w:val="24"/>
                <w:szCs w:val="24"/>
              </w:rPr>
              <w:t>4</w:t>
            </w:r>
            <w:r w:rsidRPr="0062087F">
              <w:rPr>
                <w:rFonts w:ascii="Times New Roman" w:hAnsi="Times New Roman" w:cs="Times New Roman"/>
                <w:sz w:val="24"/>
                <w:szCs w:val="24"/>
                <w:lang w:val="en-US"/>
              </w:rPr>
              <w:t>/202</w:t>
            </w:r>
            <w:r>
              <w:rPr>
                <w:rFonts w:ascii="Times New Roman" w:hAnsi="Times New Roman" w:cs="Times New Roman"/>
                <w:sz w:val="24"/>
                <w:szCs w:val="24"/>
              </w:rPr>
              <w:t>5</w:t>
            </w:r>
            <w:r w:rsidRPr="0062087F">
              <w:rPr>
                <w:rFonts w:ascii="Times New Roman" w:hAnsi="Times New Roman" w:cs="Times New Roman"/>
                <w:sz w:val="24"/>
                <w:szCs w:val="24"/>
                <w:lang w:val="en-US"/>
              </w:rPr>
              <w:t xml:space="preserve"> г.</w:t>
            </w:r>
            <w:r w:rsidRPr="0062087F">
              <w:rPr>
                <w:rFonts w:ascii="Times New Roman" w:hAnsi="Times New Roman" w:cs="Times New Roman"/>
                <w:sz w:val="24"/>
                <w:szCs w:val="24"/>
              </w:rPr>
              <w:t xml:space="preserve"> и мотивиране на учениците за участие.</w:t>
            </w:r>
          </w:p>
        </w:tc>
        <w:tc>
          <w:tcPr>
            <w:tcW w:w="2520" w:type="dxa"/>
          </w:tcPr>
          <w:p w14:paraId="0A2A4B8C" w14:textId="28C451F1"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старши експерти от отдел ОМДК, училища</w:t>
            </w:r>
          </w:p>
        </w:tc>
        <w:tc>
          <w:tcPr>
            <w:tcW w:w="1890" w:type="dxa"/>
          </w:tcPr>
          <w:p w14:paraId="13A0E94B"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0488D415"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B287EC7" w14:textId="2B17EE5B"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4.3.</w:t>
            </w:r>
          </w:p>
        </w:tc>
        <w:tc>
          <w:tcPr>
            <w:tcW w:w="9764" w:type="dxa"/>
          </w:tcPr>
          <w:p w14:paraId="6B947BA5" w14:textId="1DB7203E"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Конкурс по възрастови групи и категории</w:t>
            </w:r>
            <w:r w:rsidRPr="0062087F">
              <w:rPr>
                <w:rFonts w:ascii="Times New Roman" w:hAnsi="Times New Roman" w:cs="Times New Roman"/>
                <w:sz w:val="24"/>
                <w:szCs w:val="24"/>
                <w:lang w:val="en-US"/>
              </w:rPr>
              <w:t xml:space="preserve"> </w:t>
            </w:r>
            <w:r w:rsidRPr="0062087F">
              <w:rPr>
                <w:rFonts w:ascii="Times New Roman" w:hAnsi="Times New Roman" w:cs="Times New Roman"/>
                <w:sz w:val="24"/>
                <w:szCs w:val="24"/>
              </w:rPr>
              <w:t>на тема: „Ние</w:t>
            </w:r>
            <w:r w:rsidRPr="0062087F">
              <w:rPr>
                <w:rFonts w:ascii="Times New Roman" w:hAnsi="Times New Roman" w:cs="Times New Roman"/>
                <w:sz w:val="24"/>
                <w:szCs w:val="24"/>
                <w:lang w:val="en-US"/>
              </w:rPr>
              <w:t xml:space="preserve"> </w:t>
            </w:r>
            <w:r w:rsidRPr="0062087F">
              <w:rPr>
                <w:rFonts w:ascii="Times New Roman" w:hAnsi="Times New Roman" w:cs="Times New Roman"/>
                <w:sz w:val="24"/>
                <w:szCs w:val="24"/>
              </w:rPr>
              <w:t>и Природата“.</w:t>
            </w:r>
          </w:p>
        </w:tc>
        <w:tc>
          <w:tcPr>
            <w:tcW w:w="2520" w:type="dxa"/>
          </w:tcPr>
          <w:p w14:paraId="1CBE17CE" w14:textId="69192215"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природни науки и екология</w:t>
            </w:r>
          </w:p>
        </w:tc>
        <w:tc>
          <w:tcPr>
            <w:tcW w:w="1890" w:type="dxa"/>
          </w:tcPr>
          <w:p w14:paraId="43A3F8B3"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01543E93"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89578A8" w14:textId="4DF63D4F"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4.4.</w:t>
            </w:r>
          </w:p>
        </w:tc>
        <w:tc>
          <w:tcPr>
            <w:tcW w:w="9764" w:type="dxa"/>
          </w:tcPr>
          <w:p w14:paraId="4942A1CB" w14:textId="28FCEBA0"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Стимулиране творческите изяви на педагогическите специалисти чрез предоставяне на възможност за излагане на авторски творби в областта на изобразителното изкуство – организиране в РУО на сезонни изложби с творби на педагогически специалисти.</w:t>
            </w:r>
          </w:p>
        </w:tc>
        <w:tc>
          <w:tcPr>
            <w:tcW w:w="2520" w:type="dxa"/>
          </w:tcPr>
          <w:p w14:paraId="3EDAFECE" w14:textId="49C0EACC"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РУО, старши експерти и служители в РУО, старши експерт по </w:t>
            </w:r>
            <w:r w:rsidRPr="0062087F">
              <w:rPr>
                <w:rFonts w:ascii="Times New Roman" w:hAnsi="Times New Roman" w:cs="Times New Roman"/>
                <w:sz w:val="24"/>
                <w:szCs w:val="24"/>
              </w:rPr>
              <w:lastRenderedPageBreak/>
              <w:t>предучилищно образование</w:t>
            </w:r>
          </w:p>
        </w:tc>
        <w:tc>
          <w:tcPr>
            <w:tcW w:w="1890" w:type="dxa"/>
          </w:tcPr>
          <w:p w14:paraId="726E021E"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482A5ECE" w14:textId="337C5011"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0D1D7F17" w14:textId="0F2C4C49" w:rsidR="007C58CD" w:rsidRPr="0062087F" w:rsidRDefault="007C58CD" w:rsidP="003D0849">
            <w:pPr>
              <w:ind w:left="-105" w:right="-157"/>
              <w:jc w:val="both"/>
              <w:rPr>
                <w:rFonts w:ascii="Times New Roman" w:hAnsi="Times New Roman" w:cs="Times New Roman"/>
                <w:b w:val="0"/>
                <w:sz w:val="24"/>
                <w:szCs w:val="24"/>
              </w:rPr>
            </w:pPr>
            <w:r w:rsidRPr="0062087F">
              <w:rPr>
                <w:rFonts w:ascii="Times New Roman" w:hAnsi="Times New Roman" w:cs="Times New Roman"/>
                <w:sz w:val="24"/>
                <w:szCs w:val="24"/>
              </w:rPr>
              <w:t>5.</w:t>
            </w:r>
          </w:p>
        </w:tc>
        <w:tc>
          <w:tcPr>
            <w:tcW w:w="14174" w:type="dxa"/>
            <w:gridSpan w:val="3"/>
          </w:tcPr>
          <w:p w14:paraId="43187AE3" w14:textId="1D2F20B9" w:rsidR="007C58CD" w:rsidRPr="0062087F" w:rsidRDefault="007C58CD" w:rsidP="003D0849">
            <w:pPr>
              <w:cnfStyle w:val="000000100000" w:firstRow="0" w:lastRow="0" w:firstColumn="0" w:lastColumn="0" w:oddVBand="0" w:evenVBand="0" w:oddHBand="1" w:evenHBand="0" w:firstRowFirstColumn="0" w:firstRowLastColumn="0" w:lastRowFirstColumn="0" w:lastRowLastColumn="0"/>
            </w:pPr>
            <w:r w:rsidRPr="0062087F">
              <w:rPr>
                <w:rFonts w:ascii="Times New Roman" w:eastAsia="Times New Roman" w:hAnsi="Times New Roman" w:cs="Times New Roman"/>
                <w:b/>
                <w:bCs/>
                <w:sz w:val="24"/>
                <w:szCs w:val="24"/>
              </w:rPr>
              <w:t>Организация на квалификационната дейност съобразно идентифицираните нужди на ниво ученик, паралелка, клас, училище за всеки конкретен педагогически специалист</w:t>
            </w:r>
          </w:p>
        </w:tc>
      </w:tr>
      <w:tr w:rsidR="007C58CD" w:rsidRPr="0062087F" w14:paraId="14CE0CEF" w14:textId="77777777" w:rsidTr="00A91485">
        <w:trPr>
          <w:trHeight w:val="919"/>
        </w:trPr>
        <w:tc>
          <w:tcPr>
            <w:cnfStyle w:val="001000000000" w:firstRow="0" w:lastRow="0" w:firstColumn="1" w:lastColumn="0" w:oddVBand="0" w:evenVBand="0" w:oddHBand="0" w:evenHBand="0" w:firstRowFirstColumn="0" w:firstRowLastColumn="0" w:lastRowFirstColumn="0" w:lastRowLastColumn="0"/>
            <w:tcW w:w="851" w:type="dxa"/>
            <w:gridSpan w:val="2"/>
          </w:tcPr>
          <w:p w14:paraId="5DAFF5F4" w14:textId="045000A8"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5.1.</w:t>
            </w:r>
          </w:p>
        </w:tc>
        <w:tc>
          <w:tcPr>
            <w:tcW w:w="9764" w:type="dxa"/>
          </w:tcPr>
          <w:p w14:paraId="427B74FF" w14:textId="07FD2B95"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Реализиране на открити уроци и споделяне на иновативни практики в обучението по български език и литература с цел формиране на ключовите компетентности съгласно изискванията на Наредба № 5 /30.11.2015 г. за общообразователна подготовка.</w:t>
            </w:r>
          </w:p>
        </w:tc>
        <w:tc>
          <w:tcPr>
            <w:tcW w:w="2520" w:type="dxa"/>
          </w:tcPr>
          <w:p w14:paraId="3FE4DADD" w14:textId="7935EB34"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български език и литература</w:t>
            </w:r>
          </w:p>
        </w:tc>
        <w:tc>
          <w:tcPr>
            <w:tcW w:w="1890" w:type="dxa"/>
          </w:tcPr>
          <w:p w14:paraId="49AD34C4"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1DBA216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1F19A117" w14:textId="770451EE"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5.2.</w:t>
            </w:r>
          </w:p>
        </w:tc>
        <w:tc>
          <w:tcPr>
            <w:tcW w:w="9764" w:type="dxa"/>
          </w:tcPr>
          <w:p w14:paraId="30568743"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bg-BG"/>
              </w:rPr>
            </w:pPr>
            <w:r w:rsidRPr="0062087F">
              <w:rPr>
                <w:rFonts w:ascii="Times New Roman" w:eastAsiaTheme="minorEastAsia" w:hAnsi="Times New Roman" w:cs="Times New Roman"/>
                <w:sz w:val="24"/>
                <w:szCs w:val="24"/>
                <w:lang w:eastAsia="bg-BG"/>
              </w:rPr>
              <w:t>П</w:t>
            </w:r>
            <w:r w:rsidRPr="0062087F">
              <w:rPr>
                <w:rFonts w:ascii="Times New Roman" w:eastAsia="Times New Roman" w:hAnsi="Times New Roman" w:cs="Times New Roman"/>
                <w:sz w:val="24"/>
                <w:szCs w:val="24"/>
                <w:lang w:eastAsia="bg-BG"/>
              </w:rPr>
              <w:t xml:space="preserve">рилагане на богат набор от електронни ресурси за придобиване на ключови компетентности чрез интердисциплинарен урок по ПН и ИТ </w:t>
            </w:r>
          </w:p>
          <w:p w14:paraId="028FE119"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bg-BG"/>
              </w:rPr>
            </w:pPr>
          </w:p>
          <w:p w14:paraId="3545AD06" w14:textId="51FC5A28"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2520" w:type="dxa"/>
          </w:tcPr>
          <w:p w14:paraId="0A81AB7A" w14:textId="2628B001"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природни науки и екология и старши експерт по информатика и информационни технологии</w:t>
            </w:r>
          </w:p>
        </w:tc>
        <w:tc>
          <w:tcPr>
            <w:tcW w:w="1890" w:type="dxa"/>
          </w:tcPr>
          <w:p w14:paraId="2B9C140E"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64645747" w14:textId="77777777" w:rsidTr="00A91485">
        <w:trPr>
          <w:trHeight w:val="1207"/>
        </w:trPr>
        <w:tc>
          <w:tcPr>
            <w:cnfStyle w:val="001000000000" w:firstRow="0" w:lastRow="0" w:firstColumn="1" w:lastColumn="0" w:oddVBand="0" w:evenVBand="0" w:oddHBand="0" w:evenHBand="0" w:firstRowFirstColumn="0" w:firstRowLastColumn="0" w:lastRowFirstColumn="0" w:lastRowLastColumn="0"/>
            <w:tcW w:w="851" w:type="dxa"/>
            <w:gridSpan w:val="2"/>
          </w:tcPr>
          <w:p w14:paraId="0DC003E0" w14:textId="2ACF2D33"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5.3.</w:t>
            </w:r>
          </w:p>
        </w:tc>
        <w:tc>
          <w:tcPr>
            <w:tcW w:w="9764" w:type="dxa"/>
          </w:tcPr>
          <w:p w14:paraId="1A6156C2" w14:textId="7FA4C0E5"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Продължаващо обучение на директорите и учителите по професионална подготовка във връзка с промени в нормативните документи и подготовката и провеждането на задължителния държавен изпит за придобиване на втора и трета степен на професионална квалификация като втора задължителна матура през учебната 2024/2025 година. </w:t>
            </w:r>
          </w:p>
        </w:tc>
        <w:tc>
          <w:tcPr>
            <w:tcW w:w="2520" w:type="dxa"/>
          </w:tcPr>
          <w:p w14:paraId="55F45043" w14:textId="448F9E54"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18B7F5FB"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2C652247" w14:textId="77777777" w:rsidTr="00A91485">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851" w:type="dxa"/>
            <w:gridSpan w:val="2"/>
          </w:tcPr>
          <w:p w14:paraId="26FE7401" w14:textId="78A22EDB"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5.4.</w:t>
            </w:r>
          </w:p>
        </w:tc>
        <w:tc>
          <w:tcPr>
            <w:tcW w:w="9764" w:type="dxa"/>
          </w:tcPr>
          <w:p w14:paraId="0AB5075C" w14:textId="7739200C"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Обучение на директорите на средните и обединените училища, в които се провежда обучение на ученици в професионални паралелки, във връзка с подготовката и провеждането на държавен изпит за придобиване на професионална квалификация. </w:t>
            </w:r>
          </w:p>
        </w:tc>
        <w:tc>
          <w:tcPr>
            <w:tcW w:w="2520" w:type="dxa"/>
          </w:tcPr>
          <w:p w14:paraId="3B320A2B" w14:textId="0CB4336C"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09BCD5DD"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7425E7B7" w14:textId="77777777" w:rsidTr="00A91485">
        <w:trPr>
          <w:trHeight w:val="1009"/>
        </w:trPr>
        <w:tc>
          <w:tcPr>
            <w:cnfStyle w:val="001000000000" w:firstRow="0" w:lastRow="0" w:firstColumn="1" w:lastColumn="0" w:oddVBand="0" w:evenVBand="0" w:oddHBand="0" w:evenHBand="0" w:firstRowFirstColumn="0" w:firstRowLastColumn="0" w:lastRowFirstColumn="0" w:lastRowLastColumn="0"/>
            <w:tcW w:w="851" w:type="dxa"/>
            <w:gridSpan w:val="2"/>
          </w:tcPr>
          <w:p w14:paraId="0A216317" w14:textId="13E98953"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5.5.</w:t>
            </w:r>
          </w:p>
        </w:tc>
        <w:tc>
          <w:tcPr>
            <w:tcW w:w="9764" w:type="dxa"/>
          </w:tcPr>
          <w:p w14:paraId="3DE30E5F" w14:textId="516039BE"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Провеждане на работни срещи с учителите по професионална подготовка за обмен на добри практики по прилагане на </w:t>
            </w:r>
            <w:proofErr w:type="spellStart"/>
            <w:r w:rsidRPr="0062087F">
              <w:rPr>
                <w:rFonts w:ascii="Times New Roman" w:hAnsi="Times New Roman" w:cs="Times New Roman"/>
                <w:sz w:val="24"/>
                <w:szCs w:val="24"/>
              </w:rPr>
              <w:t>компетентностния</w:t>
            </w:r>
            <w:proofErr w:type="spellEnd"/>
            <w:r w:rsidRPr="0062087F">
              <w:rPr>
                <w:rFonts w:ascii="Times New Roman" w:hAnsi="Times New Roman" w:cs="Times New Roman"/>
                <w:sz w:val="24"/>
                <w:szCs w:val="24"/>
              </w:rPr>
              <w:t xml:space="preserve"> подход и компетентности, включени в ДОС по съответната специалност от професия.</w:t>
            </w:r>
          </w:p>
        </w:tc>
        <w:tc>
          <w:tcPr>
            <w:tcW w:w="2520" w:type="dxa"/>
          </w:tcPr>
          <w:p w14:paraId="0A77A142" w14:textId="325B4801"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2A720B3D"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6053666D"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753BAB0" w14:textId="60C292BC"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5.6.</w:t>
            </w:r>
          </w:p>
        </w:tc>
        <w:tc>
          <w:tcPr>
            <w:tcW w:w="9764" w:type="dxa"/>
          </w:tcPr>
          <w:p w14:paraId="122DDAC4" w14:textId="7E9932FD"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Организиране на работни срещи за представяне на работещи партньорства между училищата, обучаващи ученици в професионални паралелки, с висшите училища, с бизнеса и изследователските центрове за провеждане на часове по учебна и производствена практика, за споделяне на материална база и обмен на ресурси, за актуализиране на учебни планове и програми с цел адаптиране към новостите и постигане на качествено и иновативно професионално образование и обучение.</w:t>
            </w:r>
          </w:p>
        </w:tc>
        <w:tc>
          <w:tcPr>
            <w:tcW w:w="2520" w:type="dxa"/>
          </w:tcPr>
          <w:p w14:paraId="6B8E0585" w14:textId="7AE1283D"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4276BD92"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58CD" w:rsidRPr="0062087F" w14:paraId="2B2513FF"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A8D3C03" w14:textId="17AE3226"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5.7.</w:t>
            </w:r>
          </w:p>
        </w:tc>
        <w:tc>
          <w:tcPr>
            <w:tcW w:w="9764" w:type="dxa"/>
          </w:tcPr>
          <w:p w14:paraId="174425D2" w14:textId="45DFFF5C"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Увеличаване делът на </w:t>
            </w:r>
            <w:proofErr w:type="spellStart"/>
            <w:r w:rsidRPr="0062087F">
              <w:rPr>
                <w:rFonts w:ascii="Times New Roman" w:hAnsi="Times New Roman" w:cs="Times New Roman"/>
                <w:sz w:val="24"/>
                <w:szCs w:val="24"/>
              </w:rPr>
              <w:t>дуалното</w:t>
            </w:r>
            <w:proofErr w:type="spellEnd"/>
            <w:r w:rsidRPr="0062087F">
              <w:rPr>
                <w:rFonts w:ascii="Times New Roman" w:hAnsi="Times New Roman" w:cs="Times New Roman"/>
                <w:sz w:val="24"/>
                <w:szCs w:val="24"/>
              </w:rPr>
              <w:t xml:space="preserve"> обучение в държавния план-прием – популяризиране на възможностите за </w:t>
            </w:r>
            <w:proofErr w:type="spellStart"/>
            <w:r w:rsidRPr="0062087F">
              <w:rPr>
                <w:rFonts w:ascii="Times New Roman" w:hAnsi="Times New Roman" w:cs="Times New Roman"/>
                <w:sz w:val="24"/>
                <w:szCs w:val="24"/>
              </w:rPr>
              <w:t>дуално</w:t>
            </w:r>
            <w:proofErr w:type="spellEnd"/>
            <w:r w:rsidRPr="0062087F">
              <w:rPr>
                <w:rFonts w:ascii="Times New Roman" w:hAnsi="Times New Roman" w:cs="Times New Roman"/>
                <w:sz w:val="24"/>
                <w:szCs w:val="24"/>
              </w:rPr>
              <w:t xml:space="preserve"> обучение в училищната мрежа на територията на област Благоевград.</w:t>
            </w:r>
          </w:p>
        </w:tc>
        <w:tc>
          <w:tcPr>
            <w:tcW w:w="2520" w:type="dxa"/>
          </w:tcPr>
          <w:p w14:paraId="5BB834F6" w14:textId="3C875D03"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старши експерт по </w:t>
            </w:r>
            <w:proofErr w:type="spellStart"/>
            <w:r w:rsidRPr="0062087F">
              <w:rPr>
                <w:rFonts w:ascii="Times New Roman" w:hAnsi="Times New Roman" w:cs="Times New Roman"/>
                <w:sz w:val="24"/>
                <w:szCs w:val="24"/>
              </w:rPr>
              <w:t>професио-нално</w:t>
            </w:r>
            <w:proofErr w:type="spellEnd"/>
            <w:r w:rsidRPr="0062087F">
              <w:rPr>
                <w:rFonts w:ascii="Times New Roman" w:hAnsi="Times New Roman" w:cs="Times New Roman"/>
                <w:sz w:val="24"/>
                <w:szCs w:val="24"/>
              </w:rPr>
              <w:t xml:space="preserve"> образова-ние и обучение</w:t>
            </w:r>
          </w:p>
        </w:tc>
        <w:tc>
          <w:tcPr>
            <w:tcW w:w="1890" w:type="dxa"/>
          </w:tcPr>
          <w:p w14:paraId="44D49A02" w14:textId="77777777" w:rsidR="007C58CD" w:rsidRPr="0062087F" w:rsidRDefault="007C58CD"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C58CD" w:rsidRPr="0062087F" w14:paraId="4D76AC9F"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87CEC3C" w14:textId="562446F9" w:rsidR="007C58CD" w:rsidRPr="0062087F" w:rsidRDefault="007C58CD"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5.8.</w:t>
            </w:r>
          </w:p>
        </w:tc>
        <w:tc>
          <w:tcPr>
            <w:tcW w:w="9764" w:type="dxa"/>
          </w:tcPr>
          <w:p w14:paraId="7B7FA863" w14:textId="4323E74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Обучението на възрастни - разширяване на системата за ограмотяване на възрастни с цел развитие на индивидуални умения за достъп до пазара на труда. Популяризиране на системата  за валидиране на знания и умения в областта на професионалното образование и обучение, придобити чрез неформално обучение или </w:t>
            </w:r>
            <w:proofErr w:type="spellStart"/>
            <w:r w:rsidRPr="0062087F">
              <w:rPr>
                <w:rFonts w:ascii="Times New Roman" w:hAnsi="Times New Roman" w:cs="Times New Roman"/>
                <w:sz w:val="24"/>
                <w:szCs w:val="24"/>
              </w:rPr>
              <w:t>информално</w:t>
            </w:r>
            <w:proofErr w:type="spellEnd"/>
            <w:r w:rsidRPr="0062087F">
              <w:rPr>
                <w:rFonts w:ascii="Times New Roman" w:hAnsi="Times New Roman" w:cs="Times New Roman"/>
                <w:sz w:val="24"/>
                <w:szCs w:val="24"/>
              </w:rPr>
              <w:t xml:space="preserve"> учене, както и въз основа на придобит професионален опит. Проведени обучения с възрастни в професионалните гимназии.</w:t>
            </w:r>
          </w:p>
        </w:tc>
        <w:tc>
          <w:tcPr>
            <w:tcW w:w="2520" w:type="dxa"/>
          </w:tcPr>
          <w:p w14:paraId="66E67615" w14:textId="2AD57AF4"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областна управа и работодателски организации, имащи отношение към обучението на възрастни, професионални гимназии</w:t>
            </w:r>
          </w:p>
        </w:tc>
        <w:tc>
          <w:tcPr>
            <w:tcW w:w="1890" w:type="dxa"/>
          </w:tcPr>
          <w:p w14:paraId="324CF599" w14:textId="77777777" w:rsidR="007C58CD" w:rsidRPr="0062087F" w:rsidRDefault="007C58CD"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53A5BF11" w14:textId="0ADB6EBD"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4824584" w14:textId="59198A88" w:rsidR="003D0849" w:rsidRPr="0062087F" w:rsidRDefault="003D0849" w:rsidP="003D0849">
            <w:pPr>
              <w:ind w:left="-105" w:right="-157"/>
              <w:jc w:val="both"/>
              <w:rPr>
                <w:rFonts w:ascii="Times New Roman" w:hAnsi="Times New Roman" w:cs="Times New Roman"/>
                <w:b w:val="0"/>
                <w:sz w:val="24"/>
                <w:szCs w:val="24"/>
              </w:rPr>
            </w:pPr>
          </w:p>
        </w:tc>
        <w:tc>
          <w:tcPr>
            <w:tcW w:w="14174" w:type="dxa"/>
            <w:gridSpan w:val="3"/>
          </w:tcPr>
          <w:p w14:paraId="2B61D999"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8"/>
                <w:szCs w:val="24"/>
              </w:rPr>
            </w:pPr>
            <w:r w:rsidRPr="0062087F">
              <w:rPr>
                <w:rFonts w:ascii="Times New Roman" w:hAnsi="Times New Roman" w:cs="Times New Roman"/>
                <w:b/>
                <w:sz w:val="28"/>
                <w:szCs w:val="24"/>
              </w:rPr>
              <w:t>Други регионални приоритети в дейността на РУО</w:t>
            </w:r>
            <w:r w:rsidRPr="0062087F">
              <w:rPr>
                <w:rFonts w:ascii="Times New Roman" w:hAnsi="Times New Roman" w:cs="Times New Roman"/>
                <w:b/>
                <w:sz w:val="28"/>
                <w:szCs w:val="24"/>
                <w:lang w:val="en-US"/>
              </w:rPr>
              <w:t>-</w:t>
            </w:r>
            <w:r w:rsidRPr="0062087F">
              <w:rPr>
                <w:rFonts w:ascii="Times New Roman" w:hAnsi="Times New Roman" w:cs="Times New Roman"/>
                <w:b/>
                <w:sz w:val="28"/>
                <w:szCs w:val="24"/>
              </w:rPr>
              <w:t>Благоевград</w:t>
            </w:r>
          </w:p>
          <w:p w14:paraId="1F34104B" w14:textId="77777777" w:rsidR="003D0849" w:rsidRPr="0062087F" w:rsidRDefault="003D0849" w:rsidP="003D0849">
            <w:pPr>
              <w:cnfStyle w:val="000000000000" w:firstRow="0" w:lastRow="0" w:firstColumn="0" w:lastColumn="0" w:oddVBand="0" w:evenVBand="0" w:oddHBand="0" w:evenHBand="0" w:firstRowFirstColumn="0" w:firstRowLastColumn="0" w:lastRowFirstColumn="0" w:lastRowLastColumn="0"/>
            </w:pPr>
          </w:p>
        </w:tc>
      </w:tr>
      <w:tr w:rsidR="003D0849" w:rsidRPr="0062087F" w14:paraId="540EBA12" w14:textId="7954E82F"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59CB3CFC" w14:textId="73902AB5" w:rsidR="003D0849" w:rsidRPr="0062087F" w:rsidRDefault="003D0849" w:rsidP="003D0849">
            <w:pPr>
              <w:ind w:left="-105" w:right="-157"/>
              <w:jc w:val="both"/>
              <w:rPr>
                <w:rFonts w:ascii="Times New Roman" w:hAnsi="Times New Roman" w:cs="Times New Roman"/>
                <w:b w:val="0"/>
                <w:sz w:val="24"/>
                <w:szCs w:val="24"/>
              </w:rPr>
            </w:pPr>
            <w:r w:rsidRPr="0062087F">
              <w:rPr>
                <w:rFonts w:ascii="Times New Roman" w:hAnsi="Times New Roman" w:cs="Times New Roman"/>
                <w:sz w:val="24"/>
                <w:szCs w:val="24"/>
              </w:rPr>
              <w:t>1</w:t>
            </w:r>
          </w:p>
        </w:tc>
        <w:tc>
          <w:tcPr>
            <w:tcW w:w="14174" w:type="dxa"/>
            <w:gridSpan w:val="3"/>
          </w:tcPr>
          <w:p w14:paraId="495C5DC4" w14:textId="77860A6E" w:rsidR="003D0849" w:rsidRPr="003D0849" w:rsidRDefault="003D0849" w:rsidP="003D0849">
            <w:pPr>
              <w:cnfStyle w:val="000000100000" w:firstRow="0" w:lastRow="0" w:firstColumn="0" w:lastColumn="0" w:oddVBand="0" w:evenVBand="0" w:oddHBand="1" w:evenHBand="0" w:firstRowFirstColumn="0" w:firstRowLastColumn="0" w:lastRowFirstColumn="0" w:lastRowLastColumn="0"/>
            </w:pPr>
            <w:r w:rsidRPr="003D0849">
              <w:rPr>
                <w:rFonts w:ascii="Times New Roman" w:hAnsi="Times New Roman" w:cs="Times New Roman"/>
                <w:b/>
                <w:sz w:val="24"/>
                <w:szCs w:val="24"/>
              </w:rPr>
              <w:t>Намаляване на административната тежест, организационно и методическо осигуряване дейността на педагогическите специалисти и регионална квалификация</w:t>
            </w:r>
          </w:p>
        </w:tc>
      </w:tr>
      <w:tr w:rsidR="003D0849" w:rsidRPr="0062087F" w14:paraId="19AC62CA"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43DAC7E" w14:textId="1753688D"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w:t>
            </w:r>
          </w:p>
        </w:tc>
        <w:tc>
          <w:tcPr>
            <w:tcW w:w="9764" w:type="dxa"/>
          </w:tcPr>
          <w:p w14:paraId="5D0F2D45" w14:textId="36AC066B"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 xml:space="preserve">Поддържане на електронен регистър за обявените от образователните институции на територията на областта свободни работни места в сайта на РУО – Благоевград. </w:t>
            </w:r>
          </w:p>
        </w:tc>
        <w:tc>
          <w:tcPr>
            <w:tcW w:w="2520" w:type="dxa"/>
          </w:tcPr>
          <w:p w14:paraId="53DFAC56"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bCs/>
                <w:sz w:val="24"/>
                <w:szCs w:val="24"/>
              </w:rPr>
              <w:t>отдел АПФСИО</w:t>
            </w:r>
          </w:p>
        </w:tc>
        <w:tc>
          <w:tcPr>
            <w:tcW w:w="1890" w:type="dxa"/>
          </w:tcPr>
          <w:p w14:paraId="46E35122"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1C25A851"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0556A645" w14:textId="23CA838F"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1.2.</w:t>
            </w:r>
          </w:p>
        </w:tc>
        <w:tc>
          <w:tcPr>
            <w:tcW w:w="9764" w:type="dxa"/>
          </w:tcPr>
          <w:p w14:paraId="68355219" w14:textId="774455C5"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Сключване на трудови договори, актове за изменение и прекратяване на трудови правоотношения и налагане на дисциплинарни наказания.</w:t>
            </w:r>
          </w:p>
        </w:tc>
        <w:tc>
          <w:tcPr>
            <w:tcW w:w="2520" w:type="dxa"/>
          </w:tcPr>
          <w:p w14:paraId="2AE487D0"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bCs/>
                <w:sz w:val="24"/>
                <w:szCs w:val="24"/>
              </w:rPr>
              <w:t>отдел АПФСИО</w:t>
            </w:r>
          </w:p>
        </w:tc>
        <w:tc>
          <w:tcPr>
            <w:tcW w:w="1890" w:type="dxa"/>
          </w:tcPr>
          <w:p w14:paraId="1C3AF069"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7806149D"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BB6D96E" w14:textId="0E3DC5EC"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1.3.</w:t>
            </w:r>
          </w:p>
        </w:tc>
        <w:tc>
          <w:tcPr>
            <w:tcW w:w="9764" w:type="dxa"/>
          </w:tcPr>
          <w:p w14:paraId="60C03F07" w14:textId="2E7CD61D"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Издаване на административни актове за промяна на работните заплати, допълнителни трудови възнаграждения и награди  на директорите, на основание КТ и Правила за определяне на работните заплати на директорите на общински и държавни училища, на центровете за специална образователна подкрепа, на центровете за подкрепа за личностно развитие по чл. 49, ал. 3 от ЗПУО, РЦПППО, на Астрономически обсерватории и планетариуми, на Държавния логопедичен център и НДД.</w:t>
            </w:r>
          </w:p>
        </w:tc>
        <w:tc>
          <w:tcPr>
            <w:tcW w:w="2520" w:type="dxa"/>
          </w:tcPr>
          <w:p w14:paraId="158388E7"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bCs/>
                <w:sz w:val="24"/>
                <w:szCs w:val="24"/>
              </w:rPr>
              <w:t>отдел АПФСИО</w:t>
            </w:r>
          </w:p>
        </w:tc>
        <w:tc>
          <w:tcPr>
            <w:tcW w:w="1890" w:type="dxa"/>
          </w:tcPr>
          <w:p w14:paraId="7227B2DF"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3BDA8773"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1C51B1C4" w14:textId="2F9340A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1.4.</w:t>
            </w:r>
          </w:p>
        </w:tc>
        <w:tc>
          <w:tcPr>
            <w:tcW w:w="9764" w:type="dxa"/>
          </w:tcPr>
          <w:p w14:paraId="051D60E2" w14:textId="0E749E91"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Оценка на резултатите от труда на директорите на общински и държавни училища и центрове за подкрепа за личностно развитие за учебната  202</w:t>
            </w:r>
            <w:r w:rsidR="00681941">
              <w:rPr>
                <w:rFonts w:ascii="Times New Roman" w:hAnsi="Times New Roman" w:cs="Times New Roman"/>
                <w:sz w:val="24"/>
                <w:szCs w:val="24"/>
                <w:lang w:val="en-US"/>
              </w:rPr>
              <w:t>3</w:t>
            </w:r>
            <w:r w:rsidRPr="0062087F">
              <w:rPr>
                <w:rFonts w:ascii="Times New Roman" w:hAnsi="Times New Roman" w:cs="Times New Roman"/>
                <w:sz w:val="24"/>
                <w:szCs w:val="24"/>
              </w:rPr>
              <w:t>/202</w:t>
            </w:r>
            <w:r w:rsidR="00681941">
              <w:rPr>
                <w:rFonts w:ascii="Times New Roman" w:hAnsi="Times New Roman" w:cs="Times New Roman"/>
                <w:sz w:val="24"/>
                <w:szCs w:val="24"/>
                <w:lang w:val="en-US"/>
              </w:rPr>
              <w:t>4</w:t>
            </w:r>
            <w:r w:rsidRPr="0062087F">
              <w:rPr>
                <w:rFonts w:ascii="Times New Roman" w:hAnsi="Times New Roman" w:cs="Times New Roman"/>
                <w:sz w:val="24"/>
                <w:szCs w:val="24"/>
              </w:rPr>
              <w:t xml:space="preserve"> година.</w:t>
            </w:r>
          </w:p>
        </w:tc>
        <w:tc>
          <w:tcPr>
            <w:tcW w:w="2520" w:type="dxa"/>
          </w:tcPr>
          <w:p w14:paraId="68797F97"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bCs/>
                <w:sz w:val="24"/>
                <w:szCs w:val="24"/>
              </w:rPr>
              <w:t>отдели ОМДК и АПФСИО</w:t>
            </w:r>
          </w:p>
        </w:tc>
        <w:tc>
          <w:tcPr>
            <w:tcW w:w="1890" w:type="dxa"/>
          </w:tcPr>
          <w:p w14:paraId="1820C2B6"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0B80CA4F"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498B1D9E" w14:textId="071B99F1"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1.5.</w:t>
            </w:r>
          </w:p>
        </w:tc>
        <w:tc>
          <w:tcPr>
            <w:tcW w:w="9764" w:type="dxa"/>
          </w:tcPr>
          <w:p w14:paraId="78FC243D" w14:textId="2DC4A773"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Правни консултации при постъпили устни и писмени запитвания от страна на директори  и  учители.</w:t>
            </w:r>
          </w:p>
        </w:tc>
        <w:tc>
          <w:tcPr>
            <w:tcW w:w="2520" w:type="dxa"/>
          </w:tcPr>
          <w:p w14:paraId="75544B96"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bCs/>
                <w:sz w:val="24"/>
                <w:szCs w:val="24"/>
              </w:rPr>
              <w:t>отдел АПФСИО</w:t>
            </w:r>
          </w:p>
        </w:tc>
        <w:tc>
          <w:tcPr>
            <w:tcW w:w="1890" w:type="dxa"/>
          </w:tcPr>
          <w:p w14:paraId="3DE4BF04"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5CCE392F"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6DDE19C" w14:textId="7E5E5389"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1.6.</w:t>
            </w:r>
          </w:p>
        </w:tc>
        <w:tc>
          <w:tcPr>
            <w:tcW w:w="9764" w:type="dxa"/>
          </w:tcPr>
          <w:p w14:paraId="6924FE41" w14:textId="5F198304"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Организационно-педагогическо и административно подпомагане на директорите на училищата по кадрови въпроси и при изготвяне на планиращата училищна документация.</w:t>
            </w:r>
          </w:p>
          <w:p w14:paraId="4B3AE29F"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2520" w:type="dxa"/>
          </w:tcPr>
          <w:p w14:paraId="76938A1F" w14:textId="0FD41042"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lastRenderedPageBreak/>
              <w:t>старши експерти  от отдел ОМДК</w:t>
            </w:r>
          </w:p>
          <w:p w14:paraId="1526B124"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tcPr>
          <w:p w14:paraId="08666F73"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05D2A0E5"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E74B8EE" w14:textId="5642D49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1.7.</w:t>
            </w:r>
          </w:p>
        </w:tc>
        <w:tc>
          <w:tcPr>
            <w:tcW w:w="9764" w:type="dxa"/>
          </w:tcPr>
          <w:p w14:paraId="0EE78224" w14:textId="5FE52DB9"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 xml:space="preserve">Изготвяне на предложения за удостояване с награди и отличия на педагогически специалисти: „Константин Величков“, „Неофит Рилски“, „Иван Рилски“, награди и грамоти на РУО – Благоевград. </w:t>
            </w:r>
          </w:p>
        </w:tc>
        <w:tc>
          <w:tcPr>
            <w:tcW w:w="2520" w:type="dxa"/>
          </w:tcPr>
          <w:p w14:paraId="2C64F00B"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РУО, началници на отдели, старши експерти </w:t>
            </w:r>
          </w:p>
        </w:tc>
        <w:tc>
          <w:tcPr>
            <w:tcW w:w="1890" w:type="dxa"/>
          </w:tcPr>
          <w:p w14:paraId="3759A9C4"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7C417194"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7C7318C0" w14:textId="6C14D7B9"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1.8.</w:t>
            </w:r>
          </w:p>
        </w:tc>
        <w:tc>
          <w:tcPr>
            <w:tcW w:w="9764" w:type="dxa"/>
          </w:tcPr>
          <w:p w14:paraId="66897A5B" w14:textId="44803A1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 xml:space="preserve">Дейности по изпълнение на </w:t>
            </w:r>
            <w:r w:rsidRPr="0062087F">
              <w:rPr>
                <w:rFonts w:ascii="Times New Roman" w:hAnsi="Times New Roman" w:cs="Times New Roman"/>
                <w:bCs/>
                <w:sz w:val="24"/>
                <w:szCs w:val="24"/>
                <w:shd w:val="clear" w:color="auto" w:fill="FFFFFF"/>
              </w:rPr>
              <w:t>ПМС № 46 на МС от 19.03.2020 г. за определяне на минимални диференцирани размери на паричните средства за физическа активност, физическо възпитание, спорт и спортно-туристическа дейност на деца и учащи в институции в системата на предучилищното и училищното образование и във висшите училища</w:t>
            </w:r>
          </w:p>
        </w:tc>
        <w:tc>
          <w:tcPr>
            <w:tcW w:w="2520" w:type="dxa"/>
          </w:tcPr>
          <w:p w14:paraId="46710BC1" w14:textId="77777777" w:rsidR="003D0849" w:rsidRPr="0062087F" w:rsidRDefault="003D0849" w:rsidP="003D0849">
            <w:pPr>
              <w:pStyle w:val="Default"/>
              <w:jc w:val="both"/>
              <w:cnfStyle w:val="000000100000" w:firstRow="0" w:lastRow="0" w:firstColumn="0" w:lastColumn="0" w:oddVBand="0" w:evenVBand="0" w:oddHBand="1" w:evenHBand="0" w:firstRowFirstColumn="0" w:firstRowLastColumn="0" w:lastRowFirstColumn="0" w:lastRowLastColumn="0"/>
              <w:rPr>
                <w:color w:val="auto"/>
              </w:rPr>
            </w:pPr>
            <w:r w:rsidRPr="0062087F">
              <w:rPr>
                <w:color w:val="auto"/>
              </w:rPr>
              <w:t xml:space="preserve">РУО, старши експерт по ФВС </w:t>
            </w:r>
          </w:p>
          <w:p w14:paraId="79DCD090"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/МОН, ОА, училища и ДГ/ </w:t>
            </w:r>
          </w:p>
        </w:tc>
        <w:tc>
          <w:tcPr>
            <w:tcW w:w="1890" w:type="dxa"/>
          </w:tcPr>
          <w:p w14:paraId="273A2245"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42B35E29"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5AF23AA" w14:textId="67B8D607"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1.9.</w:t>
            </w:r>
          </w:p>
        </w:tc>
        <w:tc>
          <w:tcPr>
            <w:tcW w:w="9764" w:type="dxa"/>
          </w:tcPr>
          <w:p w14:paraId="5AF815FC" w14:textId="59E81D65"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 xml:space="preserve">Дейност на Комисията по признаване на завършени етапи на училищното обучение или степени на образование и професионална квалификация по документи, издадени от училища на чужди държави, съгласно заповед на министъра на образованието и науката. </w:t>
            </w:r>
          </w:p>
        </w:tc>
        <w:tc>
          <w:tcPr>
            <w:tcW w:w="2520" w:type="dxa"/>
          </w:tcPr>
          <w:p w14:paraId="29A98595"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председател на комисията, старши експерти-членове на комисията</w:t>
            </w:r>
          </w:p>
        </w:tc>
        <w:tc>
          <w:tcPr>
            <w:tcW w:w="1890" w:type="dxa"/>
          </w:tcPr>
          <w:p w14:paraId="67765BF9"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6A6C28D7"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76302AA6" w14:textId="49883FDC"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1.10.</w:t>
            </w:r>
          </w:p>
        </w:tc>
        <w:tc>
          <w:tcPr>
            <w:tcW w:w="9764" w:type="dxa"/>
          </w:tcPr>
          <w:p w14:paraId="30E127C1" w14:textId="5247BC0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Изготвяне на експертни становища във връзка с промени в нормативните актове в системата на предучилищното и училищното образование.</w:t>
            </w:r>
          </w:p>
        </w:tc>
        <w:tc>
          <w:tcPr>
            <w:tcW w:w="2520" w:type="dxa"/>
          </w:tcPr>
          <w:p w14:paraId="3C13822D"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РУО, старши експерти и служители в РУО </w:t>
            </w:r>
          </w:p>
        </w:tc>
        <w:tc>
          <w:tcPr>
            <w:tcW w:w="1890" w:type="dxa"/>
          </w:tcPr>
          <w:p w14:paraId="5375D4A9"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4203F1E2"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37F17A0" w14:textId="19121626"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1.11.</w:t>
            </w:r>
          </w:p>
        </w:tc>
        <w:tc>
          <w:tcPr>
            <w:tcW w:w="9764" w:type="dxa"/>
          </w:tcPr>
          <w:p w14:paraId="3DB9FF03" w14:textId="21E53022"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Методическо подпомагане на педагогическите специалисти по отношение дейностите, свързани с възпитанието и обучението по безопасност на движението (БДП) в образователните институции от област Благоевград.</w:t>
            </w:r>
          </w:p>
        </w:tc>
        <w:tc>
          <w:tcPr>
            <w:tcW w:w="2520" w:type="dxa"/>
          </w:tcPr>
          <w:p w14:paraId="60718F8D" w14:textId="4E91C86A"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старши експерт по ФВС</w:t>
            </w:r>
          </w:p>
        </w:tc>
        <w:tc>
          <w:tcPr>
            <w:tcW w:w="1890" w:type="dxa"/>
          </w:tcPr>
          <w:p w14:paraId="7F9CEB83"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463488B7" w14:textId="77777777" w:rsidTr="00A91485">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851" w:type="dxa"/>
            <w:gridSpan w:val="2"/>
          </w:tcPr>
          <w:p w14:paraId="02A2D1D8" w14:textId="74AA811D"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1.12.</w:t>
            </w:r>
          </w:p>
        </w:tc>
        <w:tc>
          <w:tcPr>
            <w:tcW w:w="9764" w:type="dxa"/>
          </w:tcPr>
          <w:p w14:paraId="5EBDECA8" w14:textId="171F4671"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Оказване на методическа подкрепа на млади и новоназначени педагогически специалисти по учебни предмети, чрез индивидуални срещи и консултации.</w:t>
            </w:r>
          </w:p>
        </w:tc>
        <w:tc>
          <w:tcPr>
            <w:tcW w:w="2520" w:type="dxa"/>
          </w:tcPr>
          <w:p w14:paraId="0CC14138" w14:textId="1F6B1C05"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от отдел ОМДК</w:t>
            </w:r>
          </w:p>
        </w:tc>
        <w:tc>
          <w:tcPr>
            <w:tcW w:w="1890" w:type="dxa"/>
          </w:tcPr>
          <w:p w14:paraId="6CEFCA65"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5C120889"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86DB06A" w14:textId="1809D5EB"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1.13.</w:t>
            </w:r>
          </w:p>
        </w:tc>
        <w:tc>
          <w:tcPr>
            <w:tcW w:w="9764" w:type="dxa"/>
          </w:tcPr>
          <w:p w14:paraId="5315CDD7" w14:textId="154BF9A2"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Работни съвещания с директори и заместник-директори за организиране на  учебната 202</w:t>
            </w:r>
            <w:r w:rsidR="00681941">
              <w:rPr>
                <w:rFonts w:ascii="Times New Roman" w:hAnsi="Times New Roman" w:cs="Times New Roman"/>
                <w:sz w:val="24"/>
                <w:szCs w:val="24"/>
                <w:lang w:val="en-US"/>
              </w:rPr>
              <w:t>4/</w:t>
            </w:r>
            <w:r w:rsidRPr="0062087F">
              <w:rPr>
                <w:rFonts w:ascii="Times New Roman" w:hAnsi="Times New Roman" w:cs="Times New Roman"/>
                <w:sz w:val="24"/>
                <w:szCs w:val="24"/>
              </w:rPr>
              <w:t>202</w:t>
            </w:r>
            <w:r w:rsidR="00681941">
              <w:rPr>
                <w:rFonts w:ascii="Times New Roman" w:hAnsi="Times New Roman" w:cs="Times New Roman"/>
                <w:sz w:val="24"/>
                <w:szCs w:val="24"/>
                <w:lang w:val="en-US"/>
              </w:rPr>
              <w:t>5</w:t>
            </w:r>
            <w:r w:rsidRPr="0062087F">
              <w:rPr>
                <w:rFonts w:ascii="Times New Roman" w:hAnsi="Times New Roman" w:cs="Times New Roman"/>
                <w:sz w:val="24"/>
                <w:szCs w:val="24"/>
              </w:rPr>
              <w:t xml:space="preserve"> година, държавния план-прием, провеждане на НВО, ДЗИ и други.</w:t>
            </w:r>
          </w:p>
        </w:tc>
        <w:tc>
          <w:tcPr>
            <w:tcW w:w="2520" w:type="dxa"/>
          </w:tcPr>
          <w:p w14:paraId="5B0D9273"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началници на отдели, старши експерти</w:t>
            </w:r>
          </w:p>
        </w:tc>
        <w:tc>
          <w:tcPr>
            <w:tcW w:w="1890" w:type="dxa"/>
          </w:tcPr>
          <w:p w14:paraId="32B81BDF"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516AA055"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3ADE5765" w14:textId="55B5AEB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1.14.</w:t>
            </w:r>
          </w:p>
        </w:tc>
        <w:tc>
          <w:tcPr>
            <w:tcW w:w="9764" w:type="dxa"/>
          </w:tcPr>
          <w:p w14:paraId="7ECB9F8B" w14:textId="4A446414"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Организиране на работни срещи  с учителите по учебни дисциплини  във връзка с организацията на учебната година и чрез възможностите на електронните платформи.</w:t>
            </w:r>
          </w:p>
        </w:tc>
        <w:tc>
          <w:tcPr>
            <w:tcW w:w="2520" w:type="dxa"/>
          </w:tcPr>
          <w:p w14:paraId="38A3F0AE" w14:textId="2E2D699C"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от отдел ОМДК</w:t>
            </w:r>
          </w:p>
        </w:tc>
        <w:tc>
          <w:tcPr>
            <w:tcW w:w="1890" w:type="dxa"/>
          </w:tcPr>
          <w:p w14:paraId="0455249F"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5C7FF518"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92C360B" w14:textId="19740B75"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1.15.</w:t>
            </w:r>
          </w:p>
        </w:tc>
        <w:tc>
          <w:tcPr>
            <w:tcW w:w="9764" w:type="dxa"/>
          </w:tcPr>
          <w:p w14:paraId="7022058E" w14:textId="7C42FD18"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Изграждане на квалификационна система, мотивираща педагогическите специалисти за професионално развитие и  прилагаща нетрадиционни методи за преподаване и оценяване.</w:t>
            </w:r>
          </w:p>
        </w:tc>
        <w:tc>
          <w:tcPr>
            <w:tcW w:w="2520" w:type="dxa"/>
          </w:tcPr>
          <w:p w14:paraId="3D806E95"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старши експерти от отдел ОМДК</w:t>
            </w:r>
          </w:p>
        </w:tc>
        <w:tc>
          <w:tcPr>
            <w:tcW w:w="1890" w:type="dxa"/>
          </w:tcPr>
          <w:p w14:paraId="031F22A0"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1D3BF294"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5E2AE923" w14:textId="79A0C835"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1.16.</w:t>
            </w:r>
          </w:p>
        </w:tc>
        <w:tc>
          <w:tcPr>
            <w:tcW w:w="9764" w:type="dxa"/>
          </w:tcPr>
          <w:p w14:paraId="358B9BCC"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Осигуряване на условия за продължаваща квалификация на педагогическите специалисти:</w:t>
            </w:r>
          </w:p>
          <w:p w14:paraId="06130C36" w14:textId="77777777" w:rsidR="003D0849" w:rsidRPr="0062087F" w:rsidRDefault="003D0849" w:rsidP="003D0849">
            <w:pPr>
              <w:pStyle w:val="a4"/>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cs="Times New Roman"/>
                <w:sz w:val="24"/>
                <w:szCs w:val="24"/>
              </w:rPr>
              <w:t>при подготовка и защита на ПКС;</w:t>
            </w:r>
          </w:p>
          <w:p w14:paraId="2F3EBB75" w14:textId="6E044006" w:rsidR="003D0849" w:rsidRPr="0062087F" w:rsidRDefault="003D0849" w:rsidP="003D0849">
            <w:pPr>
              <w:pStyle w:val="a4"/>
              <w:numPr>
                <w:ilvl w:val="0"/>
                <w:numId w:val="33"/>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62087F">
              <w:rPr>
                <w:rFonts w:ascii="Times New Roman" w:hAnsi="Times New Roman"/>
              </w:rPr>
              <w:t xml:space="preserve">при признаването на повишаване на квалификацията в страната, в друга държава членка или трета държава, проведено от организации извън посочените в чл. 43 от № 15 от 22 юли 2019 г. </w:t>
            </w:r>
            <w:r w:rsidRPr="0062087F">
              <w:rPr>
                <w:rFonts w:ascii="Times New Roman" w:hAnsi="Times New Roman"/>
              </w:rPr>
              <w:lastRenderedPageBreak/>
              <w:t>за статута и професионалното развитие на учителите, директорите и другите педагогически специалисти</w:t>
            </w:r>
            <w:r w:rsidRPr="0062087F">
              <w:rPr>
                <w:rFonts w:ascii="Times New Roman" w:hAnsi="Times New Roman" w:cs="Times New Roman"/>
                <w:sz w:val="24"/>
                <w:szCs w:val="24"/>
              </w:rPr>
              <w:t>.</w:t>
            </w:r>
          </w:p>
        </w:tc>
        <w:tc>
          <w:tcPr>
            <w:tcW w:w="2520" w:type="dxa"/>
          </w:tcPr>
          <w:p w14:paraId="087B35DA" w14:textId="70AD189F"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lastRenderedPageBreak/>
              <w:t>старши експерти от отдел ОМДК</w:t>
            </w:r>
          </w:p>
          <w:p w14:paraId="79CD9A6C"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tcPr>
          <w:p w14:paraId="5FAA2435"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4E6E9E90"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1A066B3" w14:textId="7A0DABFC"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1.17.</w:t>
            </w:r>
          </w:p>
        </w:tc>
        <w:tc>
          <w:tcPr>
            <w:tcW w:w="9764" w:type="dxa"/>
          </w:tcPr>
          <w:p w14:paraId="0190A06C" w14:textId="68D6AAC6"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Публикуване на заповеди и документи на сайта на РУО – Благоевград.</w:t>
            </w:r>
          </w:p>
        </w:tc>
        <w:tc>
          <w:tcPr>
            <w:tcW w:w="2520" w:type="dxa"/>
          </w:tcPr>
          <w:p w14:paraId="2146D549" w14:textId="5F091A18"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отдели ОМДК и АПФСИО</w:t>
            </w:r>
          </w:p>
        </w:tc>
        <w:tc>
          <w:tcPr>
            <w:tcW w:w="1890" w:type="dxa"/>
          </w:tcPr>
          <w:p w14:paraId="3571163B"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08465BD8"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04C5DEF2" w14:textId="78597C3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1.18.</w:t>
            </w:r>
          </w:p>
        </w:tc>
        <w:tc>
          <w:tcPr>
            <w:tcW w:w="9764" w:type="dxa"/>
          </w:tcPr>
          <w:p w14:paraId="36069B38" w14:textId="334ED9DA"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Прилагане на възможностите на облачните технологии при събиране, обобщаване и анализиране на информация, свързана с образователния процес от училищата на територията на областта.</w:t>
            </w:r>
          </w:p>
        </w:tc>
        <w:tc>
          <w:tcPr>
            <w:tcW w:w="2520" w:type="dxa"/>
          </w:tcPr>
          <w:p w14:paraId="6773864B"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отдели ОМДК и АПФСИО</w:t>
            </w:r>
          </w:p>
        </w:tc>
        <w:tc>
          <w:tcPr>
            <w:tcW w:w="1890" w:type="dxa"/>
          </w:tcPr>
          <w:p w14:paraId="55F3E288"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70A78E7A"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E3E182E" w14:textId="46893CC9"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1.19.</w:t>
            </w:r>
          </w:p>
        </w:tc>
        <w:tc>
          <w:tcPr>
            <w:tcW w:w="9764" w:type="dxa"/>
          </w:tcPr>
          <w:p w14:paraId="7F3264B7" w14:textId="16854BDE"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Поддържане и актуализиране на меню: „Образци на документи“, в сайта на РУО.</w:t>
            </w:r>
          </w:p>
        </w:tc>
        <w:tc>
          <w:tcPr>
            <w:tcW w:w="2520" w:type="dxa"/>
          </w:tcPr>
          <w:p w14:paraId="3FE70DCF"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отдели ОМДК и АПФСИО</w:t>
            </w:r>
          </w:p>
        </w:tc>
        <w:tc>
          <w:tcPr>
            <w:tcW w:w="1890" w:type="dxa"/>
          </w:tcPr>
          <w:p w14:paraId="1E09950B"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677EC0F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711C319" w14:textId="32F719BA"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1.20.</w:t>
            </w:r>
          </w:p>
        </w:tc>
        <w:tc>
          <w:tcPr>
            <w:tcW w:w="9764" w:type="dxa"/>
          </w:tcPr>
          <w:p w14:paraId="2F767BC3" w14:textId="62452C4B"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Работа с електронно подписани документи.</w:t>
            </w:r>
          </w:p>
        </w:tc>
        <w:tc>
          <w:tcPr>
            <w:tcW w:w="2520" w:type="dxa"/>
          </w:tcPr>
          <w:p w14:paraId="63FE9798"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отдели ОМДК и АПФСИО</w:t>
            </w:r>
          </w:p>
        </w:tc>
        <w:tc>
          <w:tcPr>
            <w:tcW w:w="1890" w:type="dxa"/>
          </w:tcPr>
          <w:p w14:paraId="390A9EE6"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0A501248"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4BE5ED0" w14:textId="2504BCC5"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1.21.</w:t>
            </w:r>
          </w:p>
        </w:tc>
        <w:tc>
          <w:tcPr>
            <w:tcW w:w="9764" w:type="dxa"/>
          </w:tcPr>
          <w:p w14:paraId="16480E2F" w14:textId="5C677229"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Събиране на текуща информация за състоянието на образователните институции чрез ИКТ, а не чрез официално регистрирани писма.</w:t>
            </w:r>
          </w:p>
        </w:tc>
        <w:tc>
          <w:tcPr>
            <w:tcW w:w="2520" w:type="dxa"/>
          </w:tcPr>
          <w:p w14:paraId="5943F0DA"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отдели ОМДК и АПФСИО</w:t>
            </w:r>
          </w:p>
        </w:tc>
        <w:tc>
          <w:tcPr>
            <w:tcW w:w="1890" w:type="dxa"/>
          </w:tcPr>
          <w:p w14:paraId="1E7BB15D"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2A403B7A"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3CDA114C" w14:textId="4BEFB466"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1.22.</w:t>
            </w:r>
          </w:p>
        </w:tc>
        <w:tc>
          <w:tcPr>
            <w:tcW w:w="9764" w:type="dxa"/>
          </w:tcPr>
          <w:p w14:paraId="14D672D8" w14:textId="7FCD38A3"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Служебно обработване на налична информация и данни.</w:t>
            </w:r>
          </w:p>
        </w:tc>
        <w:tc>
          <w:tcPr>
            <w:tcW w:w="2520" w:type="dxa"/>
          </w:tcPr>
          <w:p w14:paraId="5B62B349"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отдели ОМДК и АПФСИО</w:t>
            </w:r>
          </w:p>
        </w:tc>
        <w:tc>
          <w:tcPr>
            <w:tcW w:w="1890" w:type="dxa"/>
          </w:tcPr>
          <w:p w14:paraId="7484EB35"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3D0849" w14:paraId="2F30D6CC" w14:textId="67A019FB"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D368E75" w14:textId="22EC82EE"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w:t>
            </w:r>
          </w:p>
        </w:tc>
        <w:tc>
          <w:tcPr>
            <w:tcW w:w="14174" w:type="dxa"/>
            <w:gridSpan w:val="3"/>
          </w:tcPr>
          <w:p w14:paraId="0411A714" w14:textId="34435C2B" w:rsidR="003D0849" w:rsidRPr="003D0849" w:rsidRDefault="003D0849" w:rsidP="003D0849">
            <w:pPr>
              <w:cnfStyle w:val="000000000000" w:firstRow="0" w:lastRow="0" w:firstColumn="0" w:lastColumn="0" w:oddVBand="0" w:evenVBand="0" w:oddHBand="0" w:evenHBand="0" w:firstRowFirstColumn="0" w:firstRowLastColumn="0" w:lastRowFirstColumn="0" w:lastRowLastColumn="0"/>
              <w:rPr>
                <w:b/>
              </w:rPr>
            </w:pPr>
            <w:r w:rsidRPr="0062087F">
              <w:rPr>
                <w:rFonts w:ascii="Times New Roman" w:hAnsi="Times New Roman" w:cs="Times New Roman"/>
                <w:b/>
                <w:sz w:val="24"/>
                <w:szCs w:val="24"/>
              </w:rPr>
              <w:t>Дейности по планиране и реализиране на държавния план-прием и на допълнителния държавен план-прием. Организиране и координиране на дейностите по провеждането на държавните зрелостни изпити и националните външни оценявания.</w:t>
            </w:r>
          </w:p>
        </w:tc>
      </w:tr>
      <w:tr w:rsidR="003D0849" w:rsidRPr="0062087F" w14:paraId="719B1246"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7FAD266C" w14:textId="11FE7FF7"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2.1.</w:t>
            </w:r>
          </w:p>
        </w:tc>
        <w:tc>
          <w:tcPr>
            <w:tcW w:w="9764" w:type="dxa"/>
          </w:tcPr>
          <w:p w14:paraId="30A80707" w14:textId="1A076E4E"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Планиране на държавния и допълнителния държавен план-прием, изготвяне на заявки от директорите и обща заявка за РУО – консултиране на директори, методическа подкрепа, съдействие за провеждане на срещи с представители на бизнеса и др.</w:t>
            </w:r>
          </w:p>
        </w:tc>
        <w:tc>
          <w:tcPr>
            <w:tcW w:w="2520" w:type="dxa"/>
          </w:tcPr>
          <w:p w14:paraId="166288C1" w14:textId="6CF07EA5"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старши експерти от отдел ОМДК</w:t>
            </w:r>
          </w:p>
        </w:tc>
        <w:tc>
          <w:tcPr>
            <w:tcW w:w="1890" w:type="dxa"/>
          </w:tcPr>
          <w:p w14:paraId="5D250E1B"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4BD020B3"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DA6F241" w14:textId="2F177CC9"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2.2.</w:t>
            </w:r>
          </w:p>
        </w:tc>
        <w:tc>
          <w:tcPr>
            <w:tcW w:w="9764" w:type="dxa"/>
          </w:tcPr>
          <w:p w14:paraId="38A89648" w14:textId="655B4354"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Организиране на работни съвещания в електронна среда и на място по общини  с директорите на училища, осъществяващи прием – анализ на изпълнението на държавния план-прием през предходните три години, очертаване на възможностите за планиране на държавен план-прием за учебната 202</w:t>
            </w:r>
            <w:r w:rsidR="00865F8B">
              <w:rPr>
                <w:rFonts w:ascii="Times New Roman" w:hAnsi="Times New Roman" w:cs="Times New Roman"/>
                <w:sz w:val="24"/>
                <w:szCs w:val="24"/>
              </w:rPr>
              <w:t>5</w:t>
            </w:r>
            <w:r w:rsidRPr="0062087F">
              <w:rPr>
                <w:rFonts w:ascii="Times New Roman" w:hAnsi="Times New Roman" w:cs="Times New Roman"/>
                <w:sz w:val="24"/>
                <w:szCs w:val="24"/>
              </w:rPr>
              <w:t>/202</w:t>
            </w:r>
            <w:r w:rsidR="00865F8B">
              <w:rPr>
                <w:rFonts w:ascii="Times New Roman" w:hAnsi="Times New Roman" w:cs="Times New Roman"/>
                <w:sz w:val="24"/>
                <w:szCs w:val="24"/>
              </w:rPr>
              <w:t>6</w:t>
            </w:r>
            <w:r w:rsidRPr="0062087F">
              <w:rPr>
                <w:rFonts w:ascii="Times New Roman" w:hAnsi="Times New Roman" w:cs="Times New Roman"/>
                <w:sz w:val="24"/>
                <w:szCs w:val="24"/>
              </w:rPr>
              <w:t xml:space="preserve">  година в съответствие с броя на учениците, становища за прием по специалности от професии, основаващи се на стратегиите, прогнозите, програмите и плановете за развитие на общините.</w:t>
            </w:r>
          </w:p>
        </w:tc>
        <w:tc>
          <w:tcPr>
            <w:tcW w:w="2520" w:type="dxa"/>
          </w:tcPr>
          <w:p w14:paraId="26F27CC2" w14:textId="09A8BC12"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w:t>
            </w:r>
          </w:p>
        </w:tc>
        <w:tc>
          <w:tcPr>
            <w:tcW w:w="1890" w:type="dxa"/>
          </w:tcPr>
          <w:p w14:paraId="3FA8DA6B"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6A696658"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518F9EB" w14:textId="73151E4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2.3.</w:t>
            </w:r>
          </w:p>
        </w:tc>
        <w:tc>
          <w:tcPr>
            <w:tcW w:w="9764" w:type="dxa"/>
          </w:tcPr>
          <w:p w14:paraId="0A389B32" w14:textId="38848F95"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Реализиране на дейностите по държавния план-прием съгласно изискванията на Наредба № 1</w:t>
            </w:r>
            <w:r>
              <w:rPr>
                <w:rFonts w:ascii="Times New Roman" w:hAnsi="Times New Roman" w:cs="Times New Roman"/>
                <w:sz w:val="24"/>
                <w:szCs w:val="24"/>
              </w:rPr>
              <w:t>0</w:t>
            </w:r>
            <w:r w:rsidRPr="0062087F">
              <w:rPr>
                <w:rFonts w:ascii="Times New Roman" w:hAnsi="Times New Roman" w:cs="Times New Roman"/>
                <w:sz w:val="24"/>
                <w:szCs w:val="24"/>
              </w:rPr>
              <w:t>/01.09.2016 г. за о</w:t>
            </w:r>
            <w:r>
              <w:rPr>
                <w:rFonts w:ascii="Times New Roman" w:hAnsi="Times New Roman" w:cs="Times New Roman"/>
                <w:sz w:val="24"/>
                <w:szCs w:val="24"/>
              </w:rPr>
              <w:t>рганизация на дейностите в училищното образование</w:t>
            </w:r>
            <w:r w:rsidRPr="0062087F">
              <w:rPr>
                <w:rFonts w:ascii="Times New Roman" w:hAnsi="Times New Roman" w:cs="Times New Roman"/>
                <w:sz w:val="24"/>
                <w:szCs w:val="24"/>
              </w:rPr>
              <w:t>.</w:t>
            </w:r>
          </w:p>
        </w:tc>
        <w:tc>
          <w:tcPr>
            <w:tcW w:w="2520" w:type="dxa"/>
          </w:tcPr>
          <w:p w14:paraId="74CD0ADF"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РУО </w:t>
            </w:r>
          </w:p>
        </w:tc>
        <w:tc>
          <w:tcPr>
            <w:tcW w:w="1890" w:type="dxa"/>
          </w:tcPr>
          <w:p w14:paraId="79270EA2"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11BF0543"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88823CB" w14:textId="46FAE965" w:rsidR="003D0849" w:rsidRPr="0062087F" w:rsidRDefault="003D0849" w:rsidP="003D0849">
            <w:pPr>
              <w:ind w:left="-120"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2.4.</w:t>
            </w:r>
          </w:p>
        </w:tc>
        <w:tc>
          <w:tcPr>
            <w:tcW w:w="9764" w:type="dxa"/>
          </w:tcPr>
          <w:p w14:paraId="49D21D2E" w14:textId="37257E66"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Изготвяне на становища за  обучение по нови професии за учебната 202</w:t>
            </w:r>
            <w:r w:rsidRPr="0062087F">
              <w:rPr>
                <w:rFonts w:ascii="Times New Roman" w:hAnsi="Times New Roman" w:cs="Times New Roman"/>
                <w:sz w:val="24"/>
                <w:szCs w:val="24"/>
                <w:lang w:val="en-US"/>
              </w:rPr>
              <w:t>5</w:t>
            </w:r>
            <w:r w:rsidRPr="0062087F">
              <w:rPr>
                <w:rFonts w:ascii="Times New Roman" w:hAnsi="Times New Roman" w:cs="Times New Roman"/>
                <w:sz w:val="24"/>
                <w:szCs w:val="24"/>
              </w:rPr>
              <w:t>/202</w:t>
            </w:r>
            <w:r w:rsidRPr="0062087F">
              <w:rPr>
                <w:rFonts w:ascii="Times New Roman" w:hAnsi="Times New Roman" w:cs="Times New Roman"/>
                <w:sz w:val="24"/>
                <w:szCs w:val="24"/>
                <w:lang w:val="en-US"/>
              </w:rPr>
              <w:t>6</w:t>
            </w:r>
            <w:r w:rsidRPr="0062087F">
              <w:rPr>
                <w:rFonts w:ascii="Times New Roman" w:hAnsi="Times New Roman" w:cs="Times New Roman"/>
                <w:sz w:val="24"/>
                <w:szCs w:val="24"/>
              </w:rPr>
              <w:t xml:space="preserve"> година.</w:t>
            </w:r>
          </w:p>
        </w:tc>
        <w:tc>
          <w:tcPr>
            <w:tcW w:w="2520" w:type="dxa"/>
          </w:tcPr>
          <w:p w14:paraId="33F8A42D" w14:textId="3E0D8C8F"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 старши експерт по професионално образование и обучение</w:t>
            </w:r>
          </w:p>
        </w:tc>
        <w:tc>
          <w:tcPr>
            <w:tcW w:w="1890" w:type="dxa"/>
          </w:tcPr>
          <w:p w14:paraId="64BF1615"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4964E849"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1B71D58E" w14:textId="383C4A94"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2.5.</w:t>
            </w:r>
          </w:p>
        </w:tc>
        <w:tc>
          <w:tcPr>
            <w:tcW w:w="9764" w:type="dxa"/>
          </w:tcPr>
          <w:p w14:paraId="791A650D" w14:textId="6DC72AF4"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eastAsia="Calibri" w:hAnsi="Times New Roman" w:cs="Times New Roman"/>
                <w:sz w:val="24"/>
                <w:szCs w:val="24"/>
              </w:rPr>
              <w:t xml:space="preserve">Избор на членове и определяне на състава на комисиите за НВО в 7. и 10. клас съгласно Наредба за оценяването на резултатите от обучението на учениците. </w:t>
            </w:r>
          </w:p>
        </w:tc>
        <w:tc>
          <w:tcPr>
            <w:tcW w:w="2520" w:type="dxa"/>
          </w:tcPr>
          <w:p w14:paraId="7D26C8D6"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по учебни предмети и направления от отдел ОМДК</w:t>
            </w:r>
          </w:p>
        </w:tc>
        <w:tc>
          <w:tcPr>
            <w:tcW w:w="1890" w:type="dxa"/>
          </w:tcPr>
          <w:p w14:paraId="53F3C1F6"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772B2EB1"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F302444" w14:textId="09025AF1"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2.6.</w:t>
            </w:r>
          </w:p>
        </w:tc>
        <w:tc>
          <w:tcPr>
            <w:tcW w:w="9764" w:type="dxa"/>
          </w:tcPr>
          <w:p w14:paraId="34EC2630" w14:textId="6C24BF3C"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eastAsia="Calibri" w:hAnsi="Times New Roman" w:cs="Times New Roman"/>
                <w:sz w:val="24"/>
                <w:szCs w:val="24"/>
              </w:rPr>
              <w:t>Координиране на дейностите при определяне на оценителите, членове на националните комисии за проверка и оценка на изпитните работи от ДЗИ.</w:t>
            </w:r>
          </w:p>
        </w:tc>
        <w:tc>
          <w:tcPr>
            <w:tcW w:w="2520" w:type="dxa"/>
          </w:tcPr>
          <w:p w14:paraId="7F7A79F6"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w:t>
            </w:r>
          </w:p>
          <w:p w14:paraId="2C583F1D"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507A1958"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45C0F662"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EAB2174" w14:textId="223EF01F"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2.8.</w:t>
            </w:r>
          </w:p>
        </w:tc>
        <w:tc>
          <w:tcPr>
            <w:tcW w:w="9764" w:type="dxa"/>
          </w:tcPr>
          <w:p w14:paraId="162F4160" w14:textId="5B05C5ED"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Контрол при  провеждане на НВО – 4. 7. 10. клас и ДЗИ на територията на областта.</w:t>
            </w:r>
          </w:p>
        </w:tc>
        <w:tc>
          <w:tcPr>
            <w:tcW w:w="2520" w:type="dxa"/>
          </w:tcPr>
          <w:p w14:paraId="37434EE6"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РУО</w:t>
            </w:r>
          </w:p>
        </w:tc>
        <w:tc>
          <w:tcPr>
            <w:tcW w:w="1890" w:type="dxa"/>
          </w:tcPr>
          <w:p w14:paraId="2C369A0F"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3196DB7A" w14:textId="310A3C12"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16B8EBA4" w14:textId="65DD37D2" w:rsidR="003D0849" w:rsidRPr="0062087F" w:rsidRDefault="003D0849" w:rsidP="003D0849">
            <w:pPr>
              <w:ind w:right="-157"/>
              <w:jc w:val="both"/>
              <w:rPr>
                <w:rFonts w:ascii="Times New Roman" w:hAnsi="Times New Roman" w:cs="Times New Roman"/>
                <w:b w:val="0"/>
                <w:sz w:val="24"/>
                <w:szCs w:val="24"/>
              </w:rPr>
            </w:pPr>
            <w:bookmarkStart w:id="0" w:name="_Hlk144823077"/>
            <w:r w:rsidRPr="0062087F">
              <w:rPr>
                <w:rFonts w:ascii="Times New Roman" w:hAnsi="Times New Roman" w:cs="Times New Roman"/>
                <w:sz w:val="24"/>
                <w:szCs w:val="24"/>
              </w:rPr>
              <w:t>3.</w:t>
            </w:r>
          </w:p>
        </w:tc>
        <w:tc>
          <w:tcPr>
            <w:tcW w:w="14174" w:type="dxa"/>
            <w:gridSpan w:val="3"/>
          </w:tcPr>
          <w:p w14:paraId="70AF5D8C" w14:textId="736EDDD6" w:rsidR="003D0849" w:rsidRPr="0062087F" w:rsidRDefault="003D0849" w:rsidP="003D0849">
            <w:pPr>
              <w:cnfStyle w:val="000000000000" w:firstRow="0" w:lastRow="0" w:firstColumn="0" w:lastColumn="0" w:oddVBand="0" w:evenVBand="0" w:oddHBand="0" w:evenHBand="0" w:firstRowFirstColumn="0" w:firstRowLastColumn="0" w:lastRowFirstColumn="0" w:lastRowLastColumn="0"/>
            </w:pPr>
            <w:r w:rsidRPr="0062087F">
              <w:rPr>
                <w:rFonts w:ascii="Times New Roman" w:hAnsi="Times New Roman" w:cs="Times New Roman"/>
                <w:b/>
                <w:sz w:val="24"/>
                <w:szCs w:val="24"/>
              </w:rPr>
              <w:t>Изпълнение на националните програми за развитие на средното образование през учебната 202</w:t>
            </w:r>
            <w:r>
              <w:rPr>
                <w:rFonts w:ascii="Times New Roman" w:hAnsi="Times New Roman" w:cs="Times New Roman"/>
                <w:b/>
                <w:sz w:val="24"/>
                <w:szCs w:val="24"/>
              </w:rPr>
              <w:t>4</w:t>
            </w:r>
            <w:r w:rsidRPr="0062087F">
              <w:rPr>
                <w:rFonts w:ascii="Times New Roman" w:hAnsi="Times New Roman" w:cs="Times New Roman"/>
                <w:b/>
                <w:sz w:val="24"/>
                <w:szCs w:val="24"/>
              </w:rPr>
              <w:t>/202</w:t>
            </w:r>
            <w:r>
              <w:rPr>
                <w:rFonts w:ascii="Times New Roman" w:hAnsi="Times New Roman" w:cs="Times New Roman"/>
                <w:b/>
                <w:sz w:val="24"/>
                <w:szCs w:val="24"/>
              </w:rPr>
              <w:t>5</w:t>
            </w:r>
            <w:r w:rsidRPr="0062087F">
              <w:rPr>
                <w:rFonts w:ascii="Times New Roman" w:hAnsi="Times New Roman" w:cs="Times New Roman"/>
                <w:b/>
                <w:sz w:val="24"/>
                <w:szCs w:val="24"/>
              </w:rPr>
              <w:t xml:space="preserve"> година </w:t>
            </w:r>
          </w:p>
        </w:tc>
      </w:tr>
      <w:tr w:rsidR="003D0849" w:rsidRPr="0062087F" w14:paraId="2EB3E7FD"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23397B4E" w14:textId="6EEE553A"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w:t>
            </w:r>
          </w:p>
        </w:tc>
        <w:tc>
          <w:tcPr>
            <w:tcW w:w="9764" w:type="dxa"/>
          </w:tcPr>
          <w:p w14:paraId="4137F430" w14:textId="77777777"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Национална програма „Система за национално стандартизирано външно оценяване“</w:t>
            </w:r>
          </w:p>
          <w:p w14:paraId="6F3C1C1A"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tcPr>
          <w:p w14:paraId="15919244" w14:textId="7AA6A4BF"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началник на отдел ОМДК</w:t>
            </w:r>
          </w:p>
        </w:tc>
        <w:tc>
          <w:tcPr>
            <w:tcW w:w="1890" w:type="dxa"/>
          </w:tcPr>
          <w:p w14:paraId="0CA4F0BB"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39872B88"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36E942B" w14:textId="21996AC4" w:rsidR="003D0849" w:rsidRPr="0062087F" w:rsidRDefault="003D0849" w:rsidP="003D0849">
            <w:pPr>
              <w:ind w:left="-105" w:right="-157"/>
              <w:jc w:val="both"/>
              <w:rPr>
                <w:rFonts w:ascii="Times New Roman" w:hAnsi="Times New Roman" w:cs="Times New Roman"/>
                <w:sz w:val="24"/>
                <w:szCs w:val="24"/>
                <w:lang w:val="en-US"/>
              </w:rPr>
            </w:pPr>
            <w:bookmarkStart w:id="1" w:name="_Hlk80088567"/>
            <w:r w:rsidRPr="0062087F">
              <w:rPr>
                <w:rFonts w:ascii="Times New Roman" w:hAnsi="Times New Roman" w:cs="Times New Roman"/>
                <w:sz w:val="24"/>
                <w:szCs w:val="24"/>
              </w:rPr>
              <w:t>3.2.</w:t>
            </w:r>
          </w:p>
        </w:tc>
        <w:tc>
          <w:tcPr>
            <w:tcW w:w="9764" w:type="dxa"/>
          </w:tcPr>
          <w:p w14:paraId="4F334665" w14:textId="654D3C3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Национална програма „Ученически олимпиади и състезания“, </w:t>
            </w:r>
          </w:p>
          <w:p w14:paraId="1782297A" w14:textId="13342B8F" w:rsidR="00881306" w:rsidRPr="0062087F" w:rsidRDefault="00881306"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2520" w:type="dxa"/>
          </w:tcPr>
          <w:p w14:paraId="28791B72" w14:textId="70AB65DD"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старши експерт по БЕЛ </w:t>
            </w:r>
          </w:p>
        </w:tc>
        <w:tc>
          <w:tcPr>
            <w:tcW w:w="1890" w:type="dxa"/>
          </w:tcPr>
          <w:p w14:paraId="491EB15D"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0D2FF0A9"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119DC5B8" w14:textId="39952260" w:rsidR="003D0849" w:rsidRPr="0062087F" w:rsidRDefault="003D0849" w:rsidP="003D0849">
            <w:pPr>
              <w:ind w:right="-157"/>
              <w:jc w:val="both"/>
              <w:rPr>
                <w:rFonts w:ascii="Times New Roman" w:hAnsi="Times New Roman" w:cs="Times New Roman"/>
                <w:sz w:val="24"/>
                <w:szCs w:val="24"/>
              </w:rPr>
            </w:pPr>
            <w:r w:rsidRPr="0062087F">
              <w:rPr>
                <w:rFonts w:ascii="Times New Roman" w:hAnsi="Times New Roman" w:cs="Times New Roman"/>
                <w:sz w:val="24"/>
                <w:szCs w:val="24"/>
              </w:rPr>
              <w:t>3.3.</w:t>
            </w:r>
          </w:p>
        </w:tc>
        <w:tc>
          <w:tcPr>
            <w:tcW w:w="9764" w:type="dxa"/>
          </w:tcPr>
          <w:p w14:paraId="6CB6D7FE" w14:textId="0C3EB7B0"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r w:rsidRPr="0062087F">
              <w:rPr>
                <w:rFonts w:ascii="Times New Roman" w:hAnsi="Times New Roman" w:cs="Times New Roman"/>
                <w:sz w:val="24"/>
                <w:szCs w:val="24"/>
              </w:rPr>
              <w:t>Национална програма</w:t>
            </w:r>
            <w:r w:rsidRPr="0062087F">
              <w:rPr>
                <w:rFonts w:ascii="Times New Roman" w:hAnsi="Times New Roman" w:cs="Times New Roman"/>
                <w:iCs/>
                <w:sz w:val="24"/>
                <w:szCs w:val="24"/>
              </w:rPr>
              <w:t xml:space="preserve"> „Осигуряване на съвременна, сигурна и достъпна образователна среда”</w:t>
            </w:r>
          </w:p>
          <w:p w14:paraId="5F9B8B81"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
          <w:p w14:paraId="27BE114E" w14:textId="23F1773C"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lang w:val="en-US"/>
              </w:rPr>
              <w:t xml:space="preserve">1. </w:t>
            </w:r>
            <w:proofErr w:type="spellStart"/>
            <w:r w:rsidRPr="0062087F">
              <w:rPr>
                <w:rFonts w:ascii="Times New Roman" w:hAnsi="Times New Roman" w:cs="Times New Roman"/>
                <w:sz w:val="24"/>
                <w:szCs w:val="24"/>
                <w:lang w:val="en-US"/>
              </w:rPr>
              <w:t>Модул</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Съвременна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среда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за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качествено</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обучение</w:t>
            </w:r>
            <w:proofErr w:type="spellEnd"/>
            <w:r w:rsidRPr="0062087F">
              <w:rPr>
                <w:rFonts w:ascii="Times New Roman" w:hAnsi="Times New Roman" w:cs="Times New Roman"/>
                <w:sz w:val="24"/>
                <w:szCs w:val="24"/>
                <w:lang w:val="en-US"/>
              </w:rPr>
              <w:t xml:space="preserve"> по </w:t>
            </w:r>
            <w:proofErr w:type="spellStart"/>
            <w:r w:rsidRPr="0062087F">
              <w:rPr>
                <w:rFonts w:ascii="Times New Roman" w:hAnsi="Times New Roman" w:cs="Times New Roman"/>
                <w:sz w:val="24"/>
                <w:szCs w:val="24"/>
                <w:lang w:val="en-US"/>
              </w:rPr>
              <w:t>хуманитарни</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науки</w:t>
            </w:r>
            <w:proofErr w:type="spellEnd"/>
            <w:r w:rsidRPr="0062087F">
              <w:rPr>
                <w:rFonts w:ascii="Times New Roman" w:hAnsi="Times New Roman" w:cs="Times New Roman"/>
                <w:sz w:val="24"/>
                <w:szCs w:val="24"/>
                <w:lang w:val="en-US"/>
              </w:rPr>
              <w:t xml:space="preserve">, по </w:t>
            </w:r>
            <w:proofErr w:type="spellStart"/>
            <w:r w:rsidRPr="0062087F">
              <w:rPr>
                <w:rFonts w:ascii="Times New Roman" w:hAnsi="Times New Roman" w:cs="Times New Roman"/>
                <w:sz w:val="24"/>
                <w:szCs w:val="24"/>
                <w:lang w:val="en-US"/>
              </w:rPr>
              <w:t>география</w:t>
            </w:r>
            <w:proofErr w:type="spellEnd"/>
            <w:r w:rsidRPr="0062087F">
              <w:rPr>
                <w:rFonts w:ascii="Times New Roman" w:hAnsi="Times New Roman" w:cs="Times New Roman"/>
                <w:sz w:val="24"/>
                <w:szCs w:val="24"/>
                <w:lang w:val="en-US"/>
              </w:rPr>
              <w:t xml:space="preserve"> и </w:t>
            </w:r>
            <w:proofErr w:type="spellStart"/>
            <w:r w:rsidRPr="0062087F">
              <w:rPr>
                <w:rFonts w:ascii="Times New Roman" w:hAnsi="Times New Roman" w:cs="Times New Roman"/>
                <w:sz w:val="24"/>
                <w:szCs w:val="24"/>
                <w:lang w:val="en-US"/>
              </w:rPr>
              <w:t>икономика</w:t>
            </w:r>
            <w:proofErr w:type="spellEnd"/>
            <w:r w:rsidRPr="0062087F">
              <w:rPr>
                <w:rFonts w:ascii="Times New Roman" w:hAnsi="Times New Roman" w:cs="Times New Roman"/>
                <w:sz w:val="24"/>
                <w:szCs w:val="24"/>
                <w:lang w:val="en-US"/>
              </w:rPr>
              <w:t xml:space="preserve">, по </w:t>
            </w:r>
            <w:proofErr w:type="spellStart"/>
            <w:r w:rsidRPr="0062087F">
              <w:rPr>
                <w:rFonts w:ascii="Times New Roman" w:hAnsi="Times New Roman" w:cs="Times New Roman"/>
                <w:sz w:val="24"/>
                <w:szCs w:val="24"/>
                <w:lang w:val="en-US"/>
              </w:rPr>
              <w:t>технологии</w:t>
            </w:r>
            <w:proofErr w:type="spellEnd"/>
            <w:r w:rsidRPr="0062087F">
              <w:rPr>
                <w:rFonts w:ascii="Times New Roman" w:hAnsi="Times New Roman" w:cs="Times New Roman"/>
                <w:sz w:val="24"/>
                <w:szCs w:val="24"/>
                <w:lang w:val="en-US"/>
              </w:rPr>
              <w:t xml:space="preserve"> и </w:t>
            </w:r>
            <w:proofErr w:type="spellStart"/>
            <w:r w:rsidRPr="0062087F">
              <w:rPr>
                <w:rFonts w:ascii="Times New Roman" w:hAnsi="Times New Roman" w:cs="Times New Roman"/>
                <w:sz w:val="24"/>
                <w:szCs w:val="24"/>
                <w:lang w:val="en-US"/>
              </w:rPr>
              <w:t>предприемачество</w:t>
            </w:r>
            <w:proofErr w:type="spellEnd"/>
            <w:r w:rsidRPr="0062087F">
              <w:rPr>
                <w:rFonts w:ascii="Times New Roman" w:hAnsi="Times New Roman" w:cs="Times New Roman"/>
                <w:sz w:val="24"/>
                <w:szCs w:val="24"/>
                <w:lang w:val="en-US"/>
              </w:rPr>
              <w:t xml:space="preserve"> и </w:t>
            </w:r>
            <w:proofErr w:type="spellStart"/>
            <w:r w:rsidRPr="0062087F">
              <w:rPr>
                <w:rFonts w:ascii="Times New Roman" w:hAnsi="Times New Roman" w:cs="Times New Roman"/>
                <w:sz w:val="24"/>
                <w:szCs w:val="24"/>
                <w:lang w:val="en-US"/>
              </w:rPr>
              <w:t>за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целодневна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организация</w:t>
            </w:r>
            <w:proofErr w:type="spellEnd"/>
            <w:r w:rsidRPr="0062087F">
              <w:rPr>
                <w:rFonts w:ascii="Times New Roman" w:hAnsi="Times New Roman" w:cs="Times New Roman"/>
                <w:sz w:val="24"/>
                <w:szCs w:val="24"/>
                <w:lang w:val="en-US"/>
              </w:rPr>
              <w:t xml:space="preserve"> на </w:t>
            </w:r>
            <w:proofErr w:type="spellStart"/>
            <w:r w:rsidRPr="0062087F">
              <w:rPr>
                <w:rFonts w:ascii="Times New Roman" w:hAnsi="Times New Roman" w:cs="Times New Roman"/>
                <w:sz w:val="24"/>
                <w:szCs w:val="24"/>
                <w:lang w:val="en-US"/>
              </w:rPr>
              <w:t>учебния</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ден</w:t>
            </w:r>
            <w:proofErr w:type="spellEnd"/>
            <w:r w:rsidRPr="0062087F">
              <w:rPr>
                <w:rFonts w:ascii="Times New Roman" w:hAnsi="Times New Roman" w:cs="Times New Roman"/>
                <w:sz w:val="24"/>
                <w:szCs w:val="24"/>
                <w:lang w:val="en-US"/>
              </w:rPr>
              <w:t>“.</w:t>
            </w:r>
          </w:p>
          <w:p w14:paraId="4C3F56A9" w14:textId="362A180A"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34EC5E0C" w14:textId="4AD72B6F"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lang w:val="en-US"/>
              </w:rPr>
              <w:t xml:space="preserve">2. </w:t>
            </w:r>
            <w:proofErr w:type="spellStart"/>
            <w:r w:rsidRPr="0062087F">
              <w:rPr>
                <w:rFonts w:ascii="Times New Roman" w:hAnsi="Times New Roman" w:cs="Times New Roman"/>
                <w:sz w:val="24"/>
                <w:szCs w:val="24"/>
                <w:lang w:val="en-US"/>
              </w:rPr>
              <w:t>Модул</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Подкрепа</w:t>
            </w:r>
            <w:proofErr w:type="spellEnd"/>
            <w:r w:rsidRPr="0062087F">
              <w:rPr>
                <w:rFonts w:ascii="Times New Roman" w:hAnsi="Times New Roman" w:cs="Times New Roman"/>
                <w:sz w:val="24"/>
                <w:szCs w:val="24"/>
                <w:lang w:val="en-US"/>
              </w:rPr>
              <w:t xml:space="preserve"> на </w:t>
            </w:r>
            <w:proofErr w:type="spellStart"/>
            <w:r w:rsidRPr="0062087F">
              <w:rPr>
                <w:rFonts w:ascii="Times New Roman" w:hAnsi="Times New Roman" w:cs="Times New Roman"/>
                <w:sz w:val="24"/>
                <w:szCs w:val="24"/>
                <w:lang w:val="en-US"/>
              </w:rPr>
              <w:t>децата</w:t>
            </w:r>
            <w:proofErr w:type="spellEnd"/>
            <w:r w:rsidRPr="0062087F">
              <w:rPr>
                <w:rFonts w:ascii="Times New Roman" w:hAnsi="Times New Roman" w:cs="Times New Roman"/>
                <w:sz w:val="24"/>
                <w:szCs w:val="24"/>
                <w:lang w:val="en-US"/>
              </w:rPr>
              <w:t xml:space="preserve"> и </w:t>
            </w:r>
            <w:proofErr w:type="spellStart"/>
            <w:r w:rsidRPr="0062087F">
              <w:rPr>
                <w:rFonts w:ascii="Times New Roman" w:hAnsi="Times New Roman" w:cs="Times New Roman"/>
                <w:sz w:val="24"/>
                <w:szCs w:val="24"/>
                <w:lang w:val="en-US"/>
              </w:rPr>
              <w:t>учениците</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за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работа</w:t>
            </w:r>
            <w:proofErr w:type="spellEnd"/>
            <w:r w:rsidRPr="0062087F">
              <w:rPr>
                <w:rFonts w:ascii="Times New Roman" w:hAnsi="Times New Roman" w:cs="Times New Roman"/>
                <w:sz w:val="24"/>
                <w:szCs w:val="24"/>
                <w:lang w:val="en-US"/>
              </w:rPr>
              <w:t xml:space="preserve"> в ЦПЛР по </w:t>
            </w:r>
            <w:proofErr w:type="spellStart"/>
            <w:r w:rsidRPr="0062087F">
              <w:rPr>
                <w:rFonts w:ascii="Times New Roman" w:hAnsi="Times New Roman" w:cs="Times New Roman"/>
                <w:sz w:val="24"/>
                <w:szCs w:val="24"/>
                <w:lang w:val="en-US"/>
              </w:rPr>
              <w:t>чл</w:t>
            </w:r>
            <w:proofErr w:type="spellEnd"/>
            <w:r w:rsidRPr="0062087F">
              <w:rPr>
                <w:rFonts w:ascii="Times New Roman" w:hAnsi="Times New Roman" w:cs="Times New Roman"/>
                <w:sz w:val="24"/>
                <w:szCs w:val="24"/>
                <w:lang w:val="en-US"/>
              </w:rPr>
              <w:t xml:space="preserve">. 49, </w:t>
            </w:r>
            <w:proofErr w:type="spellStart"/>
            <w:r w:rsidRPr="0062087F">
              <w:rPr>
                <w:rFonts w:ascii="Times New Roman" w:hAnsi="Times New Roman" w:cs="Times New Roman"/>
                <w:sz w:val="24"/>
                <w:szCs w:val="24"/>
                <w:lang w:val="en-US"/>
              </w:rPr>
              <w:t>ал</w:t>
            </w:r>
            <w:proofErr w:type="spellEnd"/>
            <w:r w:rsidRPr="0062087F">
              <w:rPr>
                <w:rFonts w:ascii="Times New Roman" w:hAnsi="Times New Roman" w:cs="Times New Roman"/>
                <w:sz w:val="24"/>
                <w:szCs w:val="24"/>
                <w:lang w:val="en-US"/>
              </w:rPr>
              <w:t xml:space="preserve">. 1, т. 1 и 2 и </w:t>
            </w:r>
            <w:proofErr w:type="spellStart"/>
            <w:r w:rsidRPr="0062087F">
              <w:rPr>
                <w:rFonts w:ascii="Times New Roman" w:hAnsi="Times New Roman" w:cs="Times New Roman"/>
                <w:sz w:val="24"/>
                <w:szCs w:val="24"/>
                <w:lang w:val="en-US"/>
              </w:rPr>
              <w:t>ал</w:t>
            </w:r>
            <w:proofErr w:type="spellEnd"/>
            <w:r w:rsidRPr="0062087F">
              <w:rPr>
                <w:rFonts w:ascii="Times New Roman" w:hAnsi="Times New Roman" w:cs="Times New Roman"/>
                <w:sz w:val="24"/>
                <w:szCs w:val="24"/>
                <w:lang w:val="en-US"/>
              </w:rPr>
              <w:t xml:space="preserve">. 4 </w:t>
            </w:r>
            <w:proofErr w:type="spellStart"/>
            <w:r w:rsidRPr="0062087F">
              <w:rPr>
                <w:rFonts w:ascii="Times New Roman" w:hAnsi="Times New Roman" w:cs="Times New Roman"/>
                <w:sz w:val="24"/>
                <w:szCs w:val="24"/>
                <w:lang w:val="en-US"/>
              </w:rPr>
              <w:t>от</w:t>
            </w:r>
            <w:proofErr w:type="spellEnd"/>
            <w:r w:rsidRPr="0062087F">
              <w:rPr>
                <w:rFonts w:ascii="Times New Roman" w:hAnsi="Times New Roman" w:cs="Times New Roman"/>
                <w:sz w:val="24"/>
                <w:szCs w:val="24"/>
                <w:lang w:val="en-US"/>
              </w:rPr>
              <w:t xml:space="preserve"> ЗПУО и в НДД“.</w:t>
            </w:r>
          </w:p>
          <w:p w14:paraId="64AA3B83"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008F102A" w14:textId="58515AE0"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lang w:val="en-US"/>
              </w:rPr>
              <w:t xml:space="preserve">3. </w:t>
            </w:r>
            <w:proofErr w:type="spellStart"/>
            <w:r w:rsidRPr="0062087F">
              <w:rPr>
                <w:rFonts w:ascii="Times New Roman" w:hAnsi="Times New Roman" w:cs="Times New Roman"/>
                <w:sz w:val="24"/>
                <w:szCs w:val="24"/>
                <w:lang w:val="en-US"/>
              </w:rPr>
              <w:t>Модул</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Създаване</w:t>
            </w:r>
            <w:proofErr w:type="spellEnd"/>
            <w:r w:rsidRPr="0062087F">
              <w:rPr>
                <w:rFonts w:ascii="Times New Roman" w:hAnsi="Times New Roman" w:cs="Times New Roman"/>
                <w:sz w:val="24"/>
                <w:szCs w:val="24"/>
                <w:lang w:val="en-US"/>
              </w:rPr>
              <w:t xml:space="preserve"> на </w:t>
            </w:r>
            <w:proofErr w:type="spellStart"/>
            <w:r w:rsidRPr="0062087F">
              <w:rPr>
                <w:rFonts w:ascii="Times New Roman" w:hAnsi="Times New Roman" w:cs="Times New Roman"/>
                <w:sz w:val="24"/>
                <w:szCs w:val="24"/>
                <w:lang w:val="en-US"/>
              </w:rPr>
              <w:t>достъпна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архитектурна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среда</w:t>
            </w:r>
            <w:proofErr w:type="spellEnd"/>
            <w:r w:rsidRPr="0062087F">
              <w:rPr>
                <w:rFonts w:ascii="Times New Roman" w:hAnsi="Times New Roman" w:cs="Times New Roman"/>
                <w:sz w:val="24"/>
                <w:szCs w:val="24"/>
                <w:lang w:val="en-US"/>
              </w:rPr>
              <w:t>“</w:t>
            </w:r>
          </w:p>
          <w:p w14:paraId="41BBB5E9" w14:textId="71B9F7C3"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68964803" w14:textId="44182D19"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lang w:val="en-US"/>
              </w:rPr>
              <w:t xml:space="preserve">4. </w:t>
            </w:r>
            <w:proofErr w:type="spellStart"/>
            <w:r w:rsidRPr="0062087F">
              <w:rPr>
                <w:rFonts w:ascii="Times New Roman" w:hAnsi="Times New Roman" w:cs="Times New Roman"/>
                <w:sz w:val="24"/>
                <w:szCs w:val="24"/>
                <w:lang w:val="en-US"/>
              </w:rPr>
              <w:t>Модул</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Сигурност</w:t>
            </w:r>
            <w:proofErr w:type="spellEnd"/>
            <w:r w:rsidRPr="0062087F">
              <w:rPr>
                <w:rFonts w:ascii="Times New Roman" w:hAnsi="Times New Roman" w:cs="Times New Roman"/>
                <w:sz w:val="24"/>
                <w:szCs w:val="24"/>
                <w:lang w:val="en-US"/>
              </w:rPr>
              <w:t xml:space="preserve"> в училище“</w:t>
            </w:r>
          </w:p>
        </w:tc>
        <w:tc>
          <w:tcPr>
            <w:tcW w:w="2520" w:type="dxa"/>
          </w:tcPr>
          <w:p w14:paraId="2B4ED1D9"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B12ECAA"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A815DE7"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E38D3B9"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EB39EDA" w14:textId="1D649EB3"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обществени науки, гражданско образование и спорт</w:t>
            </w:r>
          </w:p>
          <w:p w14:paraId="1DC1AFEA" w14:textId="662B25AF"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приобщаващо образование</w:t>
            </w:r>
          </w:p>
          <w:p w14:paraId="211E7296" w14:textId="285B17EB"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5F285BE" w14:textId="201848A4"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приобщаващо образование</w:t>
            </w:r>
          </w:p>
          <w:p w14:paraId="50918171"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6FD9A05" w14:textId="444EC69C"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физическо възпитание и спорт</w:t>
            </w:r>
          </w:p>
        </w:tc>
        <w:tc>
          <w:tcPr>
            <w:tcW w:w="1890" w:type="dxa"/>
          </w:tcPr>
          <w:p w14:paraId="4A0A6E22"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13907E5F"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33042DD" w14:textId="2C9142E1"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3.4.</w:t>
            </w:r>
          </w:p>
        </w:tc>
        <w:tc>
          <w:tcPr>
            <w:tcW w:w="9764" w:type="dxa"/>
          </w:tcPr>
          <w:p w14:paraId="13DA7444"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2087F">
              <w:rPr>
                <w:rFonts w:ascii="Times New Roman" w:hAnsi="Times New Roman" w:cs="Times New Roman"/>
                <w:sz w:val="24"/>
                <w:szCs w:val="24"/>
                <w:lang w:val="en-US"/>
              </w:rPr>
              <w:t>Национална</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програма</w:t>
            </w:r>
            <w:proofErr w:type="spellEnd"/>
            <w:r w:rsidRPr="0062087F">
              <w:rPr>
                <w:rFonts w:ascii="Times New Roman" w:hAnsi="Times New Roman" w:cs="Times New Roman"/>
                <w:sz w:val="24"/>
                <w:szCs w:val="24"/>
                <w:lang w:val="en-US"/>
              </w:rPr>
              <w:t xml:space="preserve"> „</w:t>
            </w:r>
            <w:r w:rsidRPr="0062087F">
              <w:rPr>
                <w:rFonts w:ascii="Times New Roman" w:hAnsi="Times New Roman" w:cs="Times New Roman"/>
                <w:sz w:val="24"/>
                <w:szCs w:val="24"/>
              </w:rPr>
              <w:t>Хубаво е в детската градина</w:t>
            </w:r>
            <w:r w:rsidRPr="0062087F">
              <w:rPr>
                <w:rFonts w:ascii="Times New Roman" w:hAnsi="Times New Roman" w:cs="Times New Roman"/>
                <w:sz w:val="24"/>
                <w:szCs w:val="24"/>
                <w:lang w:val="en-US"/>
              </w:rPr>
              <w:t>“</w:t>
            </w:r>
          </w:p>
          <w:p w14:paraId="0104B88D" w14:textId="4E7AD863"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2520" w:type="dxa"/>
          </w:tcPr>
          <w:p w14:paraId="2F1EBDE1" w14:textId="7FB61870"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предучилищно образование</w:t>
            </w:r>
          </w:p>
        </w:tc>
        <w:tc>
          <w:tcPr>
            <w:tcW w:w="1890" w:type="dxa"/>
          </w:tcPr>
          <w:p w14:paraId="49671B56"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2DC941C3"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294CCAF8" w14:textId="5BE7DAA1"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3.5.</w:t>
            </w:r>
          </w:p>
        </w:tc>
        <w:tc>
          <w:tcPr>
            <w:tcW w:w="9764" w:type="dxa"/>
          </w:tcPr>
          <w:p w14:paraId="09D92A52" w14:textId="1190C12B"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Подпомагане и координиране на дейностите по НП „Информационни и комуникационни технологии (ИКТ) в системата на предучилищното и училищното образование“</w:t>
            </w:r>
          </w:p>
        </w:tc>
        <w:tc>
          <w:tcPr>
            <w:tcW w:w="2520" w:type="dxa"/>
          </w:tcPr>
          <w:p w14:paraId="07C096FD" w14:textId="07D48C0F"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информатика и информационни технологии</w:t>
            </w:r>
          </w:p>
        </w:tc>
        <w:tc>
          <w:tcPr>
            <w:tcW w:w="1890" w:type="dxa"/>
          </w:tcPr>
          <w:p w14:paraId="026D14F2"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237A9258"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1CEC9203" w14:textId="7292886F"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3.6.</w:t>
            </w:r>
          </w:p>
        </w:tc>
        <w:tc>
          <w:tcPr>
            <w:tcW w:w="9764" w:type="dxa"/>
          </w:tcPr>
          <w:p w14:paraId="30B69E16" w14:textId="5219D13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bookmarkStart w:id="2" w:name="_Hlk523906379"/>
            <w:r w:rsidRPr="0062087F">
              <w:rPr>
                <w:rFonts w:ascii="Times New Roman" w:hAnsi="Times New Roman" w:cs="Times New Roman"/>
                <w:sz w:val="24"/>
                <w:szCs w:val="24"/>
              </w:rPr>
              <w:t>Национална програма „Квалификация на педагогическите специалисти”</w:t>
            </w:r>
            <w:bookmarkEnd w:id="2"/>
          </w:p>
        </w:tc>
        <w:tc>
          <w:tcPr>
            <w:tcW w:w="2520" w:type="dxa"/>
          </w:tcPr>
          <w:p w14:paraId="00DF3445" w14:textId="72DA0783"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старши експерти по предучилищно образование </w:t>
            </w:r>
          </w:p>
        </w:tc>
        <w:tc>
          <w:tcPr>
            <w:tcW w:w="1890" w:type="dxa"/>
          </w:tcPr>
          <w:p w14:paraId="0DE4F43D"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31B6183B" w14:textId="77777777" w:rsidTr="00A91485">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851" w:type="dxa"/>
            <w:gridSpan w:val="2"/>
          </w:tcPr>
          <w:p w14:paraId="304CF234" w14:textId="75B376CE"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3.7.</w:t>
            </w:r>
          </w:p>
        </w:tc>
        <w:tc>
          <w:tcPr>
            <w:tcW w:w="9764" w:type="dxa"/>
          </w:tcPr>
          <w:p w14:paraId="19099286" w14:textId="00835274"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2087F">
              <w:rPr>
                <w:rFonts w:ascii="Times New Roman" w:hAnsi="Times New Roman" w:cs="Times New Roman"/>
                <w:sz w:val="24"/>
                <w:szCs w:val="24"/>
              </w:rPr>
              <w:t xml:space="preserve">Национална програма </w:t>
            </w:r>
            <w:r w:rsidRPr="0062087F">
              <w:rPr>
                <w:rFonts w:ascii="Times New Roman" w:eastAsia="PMingLiU" w:hAnsi="Times New Roman" w:cs="Times New Roman"/>
                <w:sz w:val="24"/>
                <w:szCs w:val="24"/>
              </w:rPr>
              <w:t>„Заедно за всяко дете“</w:t>
            </w:r>
          </w:p>
          <w:p w14:paraId="48FEDDE5"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p>
          <w:p w14:paraId="68B80833" w14:textId="6E26C580"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Модул „Подпомагане дейността на екипите за обхват“</w:t>
            </w:r>
          </w:p>
          <w:p w14:paraId="4A0D6970" w14:textId="131202FA"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2 Модул „Добри практики за взаимодействие с родителите на децата и учениците в задължителна предучилищна и училищна възраст“</w:t>
            </w:r>
          </w:p>
        </w:tc>
        <w:tc>
          <w:tcPr>
            <w:tcW w:w="2520" w:type="dxa"/>
          </w:tcPr>
          <w:p w14:paraId="0A2CFC18" w14:textId="26E9B5A3"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организация на средното образование и</w:t>
            </w:r>
          </w:p>
          <w:p w14:paraId="37C2B539" w14:textId="17113AAA"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roofErr w:type="spellStart"/>
            <w:r w:rsidRPr="0062087F">
              <w:rPr>
                <w:rFonts w:ascii="Times New Roman" w:hAnsi="Times New Roman" w:cs="Times New Roman"/>
                <w:sz w:val="24"/>
                <w:szCs w:val="24"/>
                <w:lang w:val="en-US"/>
              </w:rPr>
              <w:t>старши</w:t>
            </w:r>
            <w:proofErr w:type="spellEnd"/>
            <w:r w:rsidRPr="0062087F">
              <w:rPr>
                <w:rFonts w:ascii="Times New Roman" w:hAnsi="Times New Roman" w:cs="Times New Roman"/>
                <w:sz w:val="24"/>
                <w:szCs w:val="24"/>
                <w:lang w:val="en-US"/>
              </w:rPr>
              <w:t xml:space="preserve"> </w:t>
            </w:r>
            <w:proofErr w:type="spellStart"/>
            <w:r w:rsidRPr="0062087F">
              <w:rPr>
                <w:rFonts w:ascii="Times New Roman" w:hAnsi="Times New Roman" w:cs="Times New Roman"/>
                <w:sz w:val="24"/>
                <w:szCs w:val="24"/>
                <w:lang w:val="en-US"/>
              </w:rPr>
              <w:t>експерт</w:t>
            </w:r>
            <w:proofErr w:type="spellEnd"/>
            <w:r w:rsidRPr="0062087F">
              <w:rPr>
                <w:rFonts w:ascii="Times New Roman" w:hAnsi="Times New Roman" w:cs="Times New Roman"/>
                <w:sz w:val="24"/>
                <w:szCs w:val="24"/>
                <w:lang w:val="en-US"/>
              </w:rPr>
              <w:t xml:space="preserve"> по </w:t>
            </w:r>
            <w:proofErr w:type="spellStart"/>
            <w:r w:rsidRPr="0062087F">
              <w:rPr>
                <w:rFonts w:ascii="Times New Roman" w:hAnsi="Times New Roman" w:cs="Times New Roman"/>
                <w:sz w:val="24"/>
                <w:szCs w:val="24"/>
                <w:lang w:val="en-US"/>
              </w:rPr>
              <w:t>математика</w:t>
            </w:r>
            <w:proofErr w:type="spellEnd"/>
          </w:p>
        </w:tc>
        <w:tc>
          <w:tcPr>
            <w:tcW w:w="1890" w:type="dxa"/>
          </w:tcPr>
          <w:p w14:paraId="43AF289E"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07151E5F" w14:textId="77777777" w:rsidTr="00A91485">
        <w:trPr>
          <w:trHeight w:val="617"/>
        </w:trPr>
        <w:tc>
          <w:tcPr>
            <w:cnfStyle w:val="001000000000" w:firstRow="0" w:lastRow="0" w:firstColumn="1" w:lastColumn="0" w:oddVBand="0" w:evenVBand="0" w:oddHBand="0" w:evenHBand="0" w:firstRowFirstColumn="0" w:firstRowLastColumn="0" w:lastRowFirstColumn="0" w:lastRowLastColumn="0"/>
            <w:tcW w:w="851" w:type="dxa"/>
            <w:gridSpan w:val="2"/>
          </w:tcPr>
          <w:p w14:paraId="31CC5950" w14:textId="06995FD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3.8.</w:t>
            </w:r>
          </w:p>
        </w:tc>
        <w:tc>
          <w:tcPr>
            <w:tcW w:w="9764" w:type="dxa"/>
          </w:tcPr>
          <w:p w14:paraId="6FCCA1FE" w14:textId="54E22FBF"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bookmarkStart w:id="3" w:name="_Hlk523906330"/>
            <w:r w:rsidRPr="0062087F">
              <w:rPr>
                <w:rFonts w:ascii="Times New Roman" w:hAnsi="Times New Roman" w:cs="Times New Roman"/>
                <w:sz w:val="24"/>
                <w:szCs w:val="24"/>
              </w:rPr>
              <w:t>Национална програма „Оптимизиране на вътрешната структура на персонала“</w:t>
            </w:r>
            <w:bookmarkEnd w:id="3"/>
          </w:p>
        </w:tc>
        <w:tc>
          <w:tcPr>
            <w:tcW w:w="2520" w:type="dxa"/>
          </w:tcPr>
          <w:p w14:paraId="337E4093" w14:textId="45FC5CD3"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началник на отдел АПФСИО</w:t>
            </w:r>
          </w:p>
        </w:tc>
        <w:tc>
          <w:tcPr>
            <w:tcW w:w="1890" w:type="dxa"/>
          </w:tcPr>
          <w:p w14:paraId="0D801E3F"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4387C255" w14:textId="77777777" w:rsidTr="00A91485">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851" w:type="dxa"/>
            <w:gridSpan w:val="2"/>
          </w:tcPr>
          <w:p w14:paraId="503AE0ED" w14:textId="5865B0B3"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3.9.</w:t>
            </w:r>
          </w:p>
        </w:tc>
        <w:tc>
          <w:tcPr>
            <w:tcW w:w="9764" w:type="dxa"/>
          </w:tcPr>
          <w:p w14:paraId="7DD3C9B2" w14:textId="7C050CAA"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Национална програма „Иновации в действие“</w:t>
            </w:r>
          </w:p>
        </w:tc>
        <w:tc>
          <w:tcPr>
            <w:tcW w:w="2520" w:type="dxa"/>
          </w:tcPr>
          <w:p w14:paraId="4D082472" w14:textId="149D3E85"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старши експерт за обучението в начален етап</w:t>
            </w:r>
          </w:p>
        </w:tc>
        <w:tc>
          <w:tcPr>
            <w:tcW w:w="1890" w:type="dxa"/>
          </w:tcPr>
          <w:p w14:paraId="4C6B1815"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56205A88"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243BCBB7" w14:textId="56026B66"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3.10.</w:t>
            </w:r>
          </w:p>
        </w:tc>
        <w:tc>
          <w:tcPr>
            <w:tcW w:w="9764" w:type="dxa"/>
          </w:tcPr>
          <w:p w14:paraId="38529121" w14:textId="363B343A"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Национална програма „Подпомагане на общините за образователна </w:t>
            </w:r>
            <w:proofErr w:type="spellStart"/>
            <w:r w:rsidRPr="0062087F">
              <w:rPr>
                <w:rFonts w:ascii="Times New Roman" w:hAnsi="Times New Roman" w:cs="Times New Roman"/>
                <w:sz w:val="24"/>
                <w:szCs w:val="24"/>
              </w:rPr>
              <w:t>десегрегация</w:t>
            </w:r>
            <w:proofErr w:type="spellEnd"/>
            <w:r w:rsidRPr="0062087F">
              <w:rPr>
                <w:rFonts w:ascii="Times New Roman" w:hAnsi="Times New Roman" w:cs="Times New Roman"/>
                <w:sz w:val="24"/>
                <w:szCs w:val="24"/>
              </w:rPr>
              <w:t>”</w:t>
            </w:r>
          </w:p>
          <w:p w14:paraId="48723407" w14:textId="320AAE68"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2520" w:type="dxa"/>
          </w:tcPr>
          <w:p w14:paraId="7DEB8864" w14:textId="26D70092" w:rsidR="003D0849" w:rsidRPr="00A136F8"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организация на средното образование</w:t>
            </w:r>
          </w:p>
        </w:tc>
        <w:tc>
          <w:tcPr>
            <w:tcW w:w="1890" w:type="dxa"/>
          </w:tcPr>
          <w:p w14:paraId="4FDC6BCC"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bookmarkEnd w:id="1"/>
      <w:tr w:rsidR="003D0849" w:rsidRPr="0062087F" w14:paraId="4A1C3DE9"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1749573C" w14:textId="48A0311F"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3.11.</w:t>
            </w:r>
          </w:p>
        </w:tc>
        <w:tc>
          <w:tcPr>
            <w:tcW w:w="9764" w:type="dxa"/>
          </w:tcPr>
          <w:p w14:paraId="70019062" w14:textId="4DB1BA0C"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bookmarkStart w:id="4" w:name="_Hlk523906206"/>
            <w:r w:rsidRPr="0062087F">
              <w:rPr>
                <w:rFonts w:ascii="Times New Roman" w:hAnsi="Times New Roman" w:cs="Times New Roman"/>
                <w:sz w:val="24"/>
                <w:szCs w:val="24"/>
              </w:rPr>
              <w:t>Национална програма „Без свободен час”</w:t>
            </w:r>
          </w:p>
          <w:bookmarkEnd w:id="4"/>
          <w:p w14:paraId="48D7173B"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2520" w:type="dxa"/>
          </w:tcPr>
          <w:p w14:paraId="4055615B" w14:textId="213D9ABD" w:rsidR="003D0849" w:rsidRPr="00A136F8"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обществени науки, гражданско образование и религия</w:t>
            </w:r>
          </w:p>
        </w:tc>
        <w:tc>
          <w:tcPr>
            <w:tcW w:w="1890" w:type="dxa"/>
          </w:tcPr>
          <w:p w14:paraId="2684A78B"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710ABBC7" w14:textId="77777777" w:rsidTr="00A91485">
        <w:trPr>
          <w:trHeight w:val="833"/>
        </w:trPr>
        <w:tc>
          <w:tcPr>
            <w:cnfStyle w:val="001000000000" w:firstRow="0" w:lastRow="0" w:firstColumn="1" w:lastColumn="0" w:oddVBand="0" w:evenVBand="0" w:oddHBand="0" w:evenHBand="0" w:firstRowFirstColumn="0" w:firstRowLastColumn="0" w:lastRowFirstColumn="0" w:lastRowLastColumn="0"/>
            <w:tcW w:w="851" w:type="dxa"/>
            <w:gridSpan w:val="2"/>
          </w:tcPr>
          <w:p w14:paraId="387FF940" w14:textId="60BDE430"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3.12.</w:t>
            </w:r>
          </w:p>
        </w:tc>
        <w:tc>
          <w:tcPr>
            <w:tcW w:w="9764" w:type="dxa"/>
          </w:tcPr>
          <w:p w14:paraId="442E334B"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Национална програма „Професионално образование и обучение“</w:t>
            </w:r>
          </w:p>
          <w:p w14:paraId="07B781DE" w14:textId="7CC73F92"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20" w:type="dxa"/>
          </w:tcPr>
          <w:p w14:paraId="1B06EBB0" w14:textId="536609E5" w:rsidR="003D0849" w:rsidRPr="00A136F8" w:rsidRDefault="003D0849" w:rsidP="00A136F8">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eastAsiaTheme="minorEastAsia" w:hAnsi="Times New Roman" w:cs="Times New Roman"/>
                <w:sz w:val="24"/>
                <w:szCs w:val="24"/>
                <w:lang w:eastAsia="bg-BG"/>
              </w:rPr>
              <w:t>старши експерт по професионално образование и обучение</w:t>
            </w:r>
          </w:p>
        </w:tc>
        <w:tc>
          <w:tcPr>
            <w:tcW w:w="1890" w:type="dxa"/>
          </w:tcPr>
          <w:p w14:paraId="738C8657"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385B1471"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5BB6D60C" w14:textId="2E64AD5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3.13.</w:t>
            </w:r>
          </w:p>
        </w:tc>
        <w:tc>
          <w:tcPr>
            <w:tcW w:w="9764" w:type="dxa"/>
          </w:tcPr>
          <w:p w14:paraId="103E6F11" w14:textId="181818D0"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Национална програма „Без агресия за сигурна образователна среда“</w:t>
            </w:r>
          </w:p>
        </w:tc>
        <w:tc>
          <w:tcPr>
            <w:tcW w:w="2520" w:type="dxa"/>
          </w:tcPr>
          <w:p w14:paraId="484A11A7" w14:textId="39E3E4D8"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eastAsiaTheme="minorEastAsia" w:hAnsi="Times New Roman" w:cs="Times New Roman"/>
                <w:sz w:val="24"/>
                <w:szCs w:val="24"/>
                <w:lang w:eastAsia="bg-BG"/>
              </w:rPr>
              <w:t>старши експерт по организация на средното образование</w:t>
            </w:r>
          </w:p>
        </w:tc>
        <w:tc>
          <w:tcPr>
            <w:tcW w:w="1890" w:type="dxa"/>
          </w:tcPr>
          <w:p w14:paraId="5C94179F"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44137285"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1ED9BCAF" w14:textId="5A9A47B0"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3.14.</w:t>
            </w:r>
          </w:p>
        </w:tc>
        <w:tc>
          <w:tcPr>
            <w:tcW w:w="9764" w:type="dxa"/>
          </w:tcPr>
          <w:p w14:paraId="65D33073"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Национална програма „Обучение за ИТ умения и кариера“</w:t>
            </w:r>
          </w:p>
          <w:p w14:paraId="037B67E5" w14:textId="6961DE8D"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c>
          <w:tcPr>
            <w:tcW w:w="2520" w:type="dxa"/>
          </w:tcPr>
          <w:p w14:paraId="0576A957" w14:textId="757552FD"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344B33EA"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776C3A3F"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30C27A9" w14:textId="4FA07E9E"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3.15.</w:t>
            </w:r>
          </w:p>
        </w:tc>
        <w:tc>
          <w:tcPr>
            <w:tcW w:w="9764" w:type="dxa"/>
          </w:tcPr>
          <w:p w14:paraId="79993F1E" w14:textId="19E98A84"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hAnsi="Times New Roman" w:cs="Times New Roman"/>
                <w:iCs/>
                <w:sz w:val="24"/>
                <w:szCs w:val="24"/>
              </w:rPr>
              <w:t>Национална програма „</w:t>
            </w:r>
            <w:r w:rsidRPr="0062087F">
              <w:rPr>
                <w:rFonts w:ascii="Times New Roman" w:eastAsiaTheme="minorEastAsia" w:hAnsi="Times New Roman" w:cs="Times New Roman"/>
                <w:sz w:val="24"/>
                <w:szCs w:val="24"/>
                <w:lang w:eastAsia="bg-BG"/>
              </w:rPr>
              <w:t>Профилактика и рехабилитация на педагогическите специалисти“</w:t>
            </w:r>
          </w:p>
          <w:p w14:paraId="445A6951" w14:textId="6AA3BAFD"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bg-BG"/>
              </w:rPr>
            </w:pPr>
          </w:p>
        </w:tc>
        <w:tc>
          <w:tcPr>
            <w:tcW w:w="2520" w:type="dxa"/>
          </w:tcPr>
          <w:p w14:paraId="7C8DC6C5" w14:textId="3AF8B553" w:rsidR="003D0849" w:rsidRPr="00A136F8"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приобщаващо образование</w:t>
            </w:r>
          </w:p>
        </w:tc>
        <w:tc>
          <w:tcPr>
            <w:tcW w:w="1890" w:type="dxa"/>
          </w:tcPr>
          <w:p w14:paraId="660F6395"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298244C8"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7314F32" w14:textId="6711F2F8"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3.16.</w:t>
            </w:r>
          </w:p>
        </w:tc>
        <w:tc>
          <w:tcPr>
            <w:tcW w:w="9764" w:type="dxa"/>
          </w:tcPr>
          <w:p w14:paraId="79B80036" w14:textId="5D649932"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4"/>
                <w:szCs w:val="24"/>
              </w:rPr>
            </w:pPr>
            <w:r w:rsidRPr="0062087F">
              <w:rPr>
                <w:rFonts w:ascii="Times New Roman" w:hAnsi="Times New Roman" w:cs="Times New Roman"/>
                <w:iCs/>
                <w:sz w:val="24"/>
                <w:szCs w:val="24"/>
              </w:rPr>
              <w:t>Национална програма „</w:t>
            </w:r>
            <w:proofErr w:type="spellStart"/>
            <w:r w:rsidRPr="0062087F">
              <w:rPr>
                <w:rFonts w:ascii="Times New Roman" w:hAnsi="Times New Roman" w:cs="Times New Roman"/>
                <w:iCs/>
                <w:sz w:val="24"/>
                <w:szCs w:val="24"/>
              </w:rPr>
              <w:t>Неразказаните</w:t>
            </w:r>
            <w:proofErr w:type="spellEnd"/>
            <w:r w:rsidRPr="0062087F">
              <w:rPr>
                <w:rFonts w:ascii="Times New Roman" w:hAnsi="Times New Roman" w:cs="Times New Roman"/>
                <w:iCs/>
                <w:sz w:val="24"/>
                <w:szCs w:val="24"/>
              </w:rPr>
              <w:t xml:space="preserve"> истории на българите“</w:t>
            </w:r>
          </w:p>
        </w:tc>
        <w:tc>
          <w:tcPr>
            <w:tcW w:w="2520" w:type="dxa"/>
          </w:tcPr>
          <w:p w14:paraId="3D999E8D" w14:textId="2D376C1A"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старши експерт по обществени науки, </w:t>
            </w:r>
            <w:proofErr w:type="spellStart"/>
            <w:r w:rsidRPr="0062087F">
              <w:rPr>
                <w:rFonts w:ascii="Times New Roman" w:hAnsi="Times New Roman" w:cs="Times New Roman"/>
                <w:sz w:val="24"/>
                <w:szCs w:val="24"/>
              </w:rPr>
              <w:t>граждан-ско</w:t>
            </w:r>
            <w:proofErr w:type="spellEnd"/>
            <w:r w:rsidRPr="0062087F">
              <w:rPr>
                <w:rFonts w:ascii="Times New Roman" w:hAnsi="Times New Roman" w:cs="Times New Roman"/>
                <w:sz w:val="24"/>
                <w:szCs w:val="24"/>
              </w:rPr>
              <w:t xml:space="preserve"> образование и религия</w:t>
            </w:r>
          </w:p>
        </w:tc>
        <w:tc>
          <w:tcPr>
            <w:tcW w:w="1890" w:type="dxa"/>
          </w:tcPr>
          <w:p w14:paraId="4964579F"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65E161AD"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1034BBA7" w14:textId="26015F4E"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3.17.</w:t>
            </w:r>
          </w:p>
        </w:tc>
        <w:tc>
          <w:tcPr>
            <w:tcW w:w="9764" w:type="dxa"/>
          </w:tcPr>
          <w:p w14:paraId="765B0956" w14:textId="77777777"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Национална програма „България-образователни маршрути“ </w:t>
            </w:r>
          </w:p>
          <w:p w14:paraId="2085BA78" w14:textId="77777777" w:rsidR="003D0849" w:rsidRPr="0062087F" w:rsidRDefault="003D0849" w:rsidP="003D0849">
            <w:pPr>
              <w:pStyle w:val="11"/>
              <w:spacing w:before="0" w:line="240" w:lineRule="auto"/>
              <w:ind w:left="928"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 </w:t>
            </w:r>
          </w:p>
          <w:p w14:paraId="1D822BAC" w14:textId="6D8183DF"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Модул „Образователни маршрути“</w:t>
            </w:r>
          </w:p>
          <w:p w14:paraId="1CACEE36" w14:textId="77777777"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5D21511" w14:textId="32AD98CF"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Модул „Културните и научните институции като образователна среда“</w:t>
            </w:r>
          </w:p>
          <w:p w14:paraId="520FB68E"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Cs/>
                <w:sz w:val="24"/>
                <w:szCs w:val="24"/>
              </w:rPr>
            </w:pPr>
          </w:p>
        </w:tc>
        <w:tc>
          <w:tcPr>
            <w:tcW w:w="2520" w:type="dxa"/>
          </w:tcPr>
          <w:p w14:paraId="2B977750"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CC8F5CD"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48AAD16" w14:textId="4976CC1E"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физическо образование и спорт</w:t>
            </w:r>
          </w:p>
          <w:p w14:paraId="51B98083" w14:textId="46D57024"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организация на средното образование</w:t>
            </w:r>
          </w:p>
        </w:tc>
        <w:tc>
          <w:tcPr>
            <w:tcW w:w="1890" w:type="dxa"/>
          </w:tcPr>
          <w:p w14:paraId="5483F881"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3D0849" w:rsidRPr="0062087F" w14:paraId="3F4D9E71"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551A49C" w14:textId="5037E578" w:rsidR="003D0849" w:rsidRPr="0062087F" w:rsidRDefault="003D0849" w:rsidP="003D0849">
            <w:pPr>
              <w:ind w:left="-22" w:right="-157"/>
              <w:jc w:val="both"/>
              <w:rPr>
                <w:rFonts w:ascii="Times New Roman" w:hAnsi="Times New Roman" w:cs="Times New Roman"/>
                <w:sz w:val="24"/>
                <w:szCs w:val="24"/>
              </w:rPr>
            </w:pPr>
            <w:r w:rsidRPr="0062087F">
              <w:rPr>
                <w:rFonts w:ascii="Times New Roman" w:hAnsi="Times New Roman" w:cs="Times New Roman"/>
                <w:sz w:val="24"/>
                <w:szCs w:val="24"/>
              </w:rPr>
              <w:t>3.18.</w:t>
            </w:r>
          </w:p>
        </w:tc>
        <w:tc>
          <w:tcPr>
            <w:tcW w:w="9764" w:type="dxa"/>
          </w:tcPr>
          <w:p w14:paraId="1FC4338A" w14:textId="54F3F55E"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Национална програма „Заедно в изкуствата и в спорта“</w:t>
            </w:r>
          </w:p>
          <w:p w14:paraId="3F76A619" w14:textId="5823F1BC"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Модул „Изкуства“</w:t>
            </w:r>
          </w:p>
          <w:p w14:paraId="5824EBA8" w14:textId="1EE25648"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2 Модул „Спорт“</w:t>
            </w:r>
          </w:p>
        </w:tc>
        <w:tc>
          <w:tcPr>
            <w:tcW w:w="2520" w:type="dxa"/>
          </w:tcPr>
          <w:p w14:paraId="2287E2C3" w14:textId="2AF2C372"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старши експерт по български език и литература и старши експерт по физическо възпитание и спорт</w:t>
            </w:r>
          </w:p>
        </w:tc>
        <w:tc>
          <w:tcPr>
            <w:tcW w:w="1890" w:type="dxa"/>
          </w:tcPr>
          <w:p w14:paraId="52130903"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849" w:rsidRPr="0062087F" w14:paraId="68107168"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4715143" w14:textId="05A38A05"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3.19.</w:t>
            </w:r>
          </w:p>
        </w:tc>
        <w:tc>
          <w:tcPr>
            <w:tcW w:w="9764" w:type="dxa"/>
          </w:tcPr>
          <w:p w14:paraId="28745B49" w14:textId="77777777" w:rsidR="003D0849" w:rsidRPr="0062087F" w:rsidRDefault="003D0849" w:rsidP="003D0849">
            <w:pPr>
              <w:pStyle w:val="11"/>
              <w:spacing w:before="0" w:line="240" w:lineRule="auto"/>
              <w:ind w:right="2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Национална програма „Изучаване и съхраняване на традициите и историята на българската армия“ </w:t>
            </w:r>
          </w:p>
          <w:p w14:paraId="12DECCB3" w14:textId="77777777" w:rsidR="003D0849" w:rsidRPr="0062087F" w:rsidRDefault="003D0849" w:rsidP="003D0849">
            <w:pPr>
              <w:pStyle w:val="11"/>
              <w:spacing w:before="0" w:line="240" w:lineRule="auto"/>
              <w:ind w:right="20" w:firstLine="70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A474F01" w14:textId="77777777" w:rsidR="003D0849" w:rsidRPr="0062087F" w:rsidRDefault="003D0849" w:rsidP="003D0849">
            <w:pPr>
              <w:pStyle w:val="11"/>
              <w:spacing w:before="0" w:line="240" w:lineRule="auto"/>
              <w:ind w:right="20"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tcPr>
          <w:p w14:paraId="28AE504E" w14:textId="2EDC40E0"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организация на средното образование</w:t>
            </w:r>
          </w:p>
        </w:tc>
        <w:tc>
          <w:tcPr>
            <w:tcW w:w="1890" w:type="dxa"/>
          </w:tcPr>
          <w:p w14:paraId="424B9142" w14:textId="77777777" w:rsidR="003D0849" w:rsidRPr="0062087F" w:rsidRDefault="003D0849" w:rsidP="003D084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bookmarkEnd w:id="0"/>
      <w:tr w:rsidR="003D0849" w:rsidRPr="0062087F" w14:paraId="6DDA9E3E"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F676EC9" w14:textId="0CACC310" w:rsidR="003D0849" w:rsidRPr="0062087F" w:rsidRDefault="003D0849" w:rsidP="003D0849">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3.20.</w:t>
            </w:r>
          </w:p>
        </w:tc>
        <w:tc>
          <w:tcPr>
            <w:tcW w:w="9764" w:type="dxa"/>
          </w:tcPr>
          <w:p w14:paraId="16F44B9D" w14:textId="1A65FC96" w:rsidR="003D0849" w:rsidRPr="0062087F" w:rsidRDefault="003D0849" w:rsidP="003D0849">
            <w:pPr>
              <w:pStyle w:val="11"/>
              <w:spacing w:before="0" w:line="240" w:lineRule="auto"/>
              <w:ind w:right="2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Национална програма „Безопасност на движението по пътищата“ </w:t>
            </w:r>
          </w:p>
          <w:p w14:paraId="7E11E03E" w14:textId="77777777" w:rsidR="003D0849" w:rsidRPr="0062087F" w:rsidRDefault="003D0849" w:rsidP="003D0849">
            <w:pPr>
              <w:pStyle w:val="11"/>
              <w:spacing w:before="0" w:line="240" w:lineRule="auto"/>
              <w:ind w:right="20" w:firstLine="70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u w:val="single"/>
              </w:rPr>
            </w:pPr>
          </w:p>
        </w:tc>
        <w:tc>
          <w:tcPr>
            <w:tcW w:w="2520" w:type="dxa"/>
          </w:tcPr>
          <w:p w14:paraId="524F0033" w14:textId="725107B1"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физическо възпитание и спорт</w:t>
            </w:r>
          </w:p>
        </w:tc>
        <w:tc>
          <w:tcPr>
            <w:tcW w:w="1890" w:type="dxa"/>
          </w:tcPr>
          <w:p w14:paraId="3BC774DA" w14:textId="77777777" w:rsidR="003D0849" w:rsidRPr="0062087F" w:rsidRDefault="003D0849" w:rsidP="003D084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136F8" w:rsidRPr="0062087F" w14:paraId="68074E92" w14:textId="0EC8FF60"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2820A7EF" w14:textId="4D83BD8E" w:rsidR="00A136F8" w:rsidRPr="0062087F" w:rsidRDefault="00A136F8" w:rsidP="00A136F8">
            <w:pPr>
              <w:ind w:left="-105" w:right="-157"/>
              <w:jc w:val="both"/>
              <w:rPr>
                <w:rFonts w:ascii="Times New Roman" w:hAnsi="Times New Roman" w:cs="Times New Roman"/>
                <w:b w:val="0"/>
                <w:sz w:val="24"/>
                <w:szCs w:val="24"/>
              </w:rPr>
            </w:pPr>
            <w:r w:rsidRPr="0062087F">
              <w:rPr>
                <w:rFonts w:ascii="Times New Roman" w:hAnsi="Times New Roman" w:cs="Times New Roman"/>
                <w:sz w:val="24"/>
                <w:szCs w:val="24"/>
              </w:rPr>
              <w:t>4.</w:t>
            </w:r>
          </w:p>
        </w:tc>
        <w:tc>
          <w:tcPr>
            <w:tcW w:w="14174" w:type="dxa"/>
            <w:gridSpan w:val="3"/>
          </w:tcPr>
          <w:p w14:paraId="4FF9B7A0" w14:textId="3A066658" w:rsidR="00A136F8" w:rsidRPr="0062087F" w:rsidRDefault="00A136F8" w:rsidP="00A136F8">
            <w:pPr>
              <w:cnfStyle w:val="000000100000" w:firstRow="0" w:lastRow="0" w:firstColumn="0" w:lastColumn="0" w:oddVBand="0" w:evenVBand="0" w:oddHBand="1" w:evenHBand="0" w:firstRowFirstColumn="0" w:firstRowLastColumn="0" w:lastRowFirstColumn="0" w:lastRowLastColumn="0"/>
            </w:pPr>
            <w:r w:rsidRPr="0062087F">
              <w:rPr>
                <w:rFonts w:ascii="Times New Roman" w:hAnsi="Times New Roman" w:cs="Times New Roman"/>
                <w:b/>
                <w:sz w:val="24"/>
                <w:szCs w:val="24"/>
              </w:rPr>
              <w:t>Изпълнение на проекти по оперативни и други програми</w:t>
            </w:r>
          </w:p>
        </w:tc>
      </w:tr>
      <w:tr w:rsidR="00A136F8" w:rsidRPr="0062087F" w14:paraId="39551FE5"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85982DB" w14:textId="1D9E42A0" w:rsidR="00A136F8" w:rsidRPr="0062087F" w:rsidRDefault="00A136F8" w:rsidP="00A136F8">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4.1.</w:t>
            </w:r>
          </w:p>
        </w:tc>
        <w:tc>
          <w:tcPr>
            <w:tcW w:w="9764" w:type="dxa"/>
          </w:tcPr>
          <w:p w14:paraId="5CFDD669" w14:textId="7C2403C0" w:rsidR="00A136F8" w:rsidRPr="0062087F" w:rsidRDefault="00A136F8" w:rsidP="00A136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Проект BG05SFPR001-1.003-0001"Силен старт"</w:t>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r w:rsidRPr="0062087F">
              <w:rPr>
                <w:rFonts w:ascii="Times New Roman" w:hAnsi="Times New Roman" w:cs="Times New Roman"/>
                <w:sz w:val="24"/>
                <w:szCs w:val="24"/>
              </w:rPr>
              <w:tab/>
            </w:r>
          </w:p>
        </w:tc>
        <w:tc>
          <w:tcPr>
            <w:tcW w:w="2520" w:type="dxa"/>
          </w:tcPr>
          <w:p w14:paraId="2A4FF726" w14:textId="0CB0D457" w:rsidR="00A136F8" w:rsidRPr="0062087F" w:rsidRDefault="00A136F8" w:rsidP="00A136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териториален екип за организация и управление</w:t>
            </w:r>
          </w:p>
        </w:tc>
        <w:tc>
          <w:tcPr>
            <w:tcW w:w="1890" w:type="dxa"/>
          </w:tcPr>
          <w:p w14:paraId="58C93077" w14:textId="77777777" w:rsidR="00A136F8" w:rsidRPr="0062087F" w:rsidRDefault="00A136F8" w:rsidP="00A136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136F8" w:rsidRPr="0062087F" w14:paraId="2FDA134E"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C27BD51" w14:textId="3F8DCBB4" w:rsidR="00A136F8" w:rsidRPr="0062087F" w:rsidRDefault="00A136F8" w:rsidP="00A136F8">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4.2.</w:t>
            </w:r>
          </w:p>
        </w:tc>
        <w:tc>
          <w:tcPr>
            <w:tcW w:w="9764" w:type="dxa"/>
          </w:tcPr>
          <w:p w14:paraId="4B96C163" w14:textId="1E779937" w:rsidR="00A136F8" w:rsidRPr="0062087F" w:rsidRDefault="00A136F8" w:rsidP="00A136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Проект BG05SFPR001-3.001-0001 „Модернизиране на професионалното образование и обучение“</w:t>
            </w:r>
          </w:p>
        </w:tc>
        <w:tc>
          <w:tcPr>
            <w:tcW w:w="2520" w:type="dxa"/>
          </w:tcPr>
          <w:p w14:paraId="27614576" w14:textId="30783DC9" w:rsidR="00A136F8" w:rsidRPr="0062087F" w:rsidRDefault="00A136F8" w:rsidP="00A136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МОН, РУО, образователни институции /професионални гимназии/</w:t>
            </w:r>
          </w:p>
        </w:tc>
        <w:tc>
          <w:tcPr>
            <w:tcW w:w="1890" w:type="dxa"/>
          </w:tcPr>
          <w:p w14:paraId="59B27FB4" w14:textId="77777777" w:rsidR="00A136F8" w:rsidRPr="0062087F" w:rsidRDefault="00A136F8" w:rsidP="00A136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136F8" w:rsidRPr="0062087F" w14:paraId="04DC832F"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A97A20E" w14:textId="2F5E79DD" w:rsidR="00A136F8" w:rsidRPr="0062087F" w:rsidRDefault="00A136F8" w:rsidP="00A136F8">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4.</w:t>
            </w:r>
            <w:r w:rsidRPr="0062087F">
              <w:rPr>
                <w:rFonts w:ascii="Times New Roman" w:hAnsi="Times New Roman" w:cs="Times New Roman"/>
                <w:sz w:val="24"/>
                <w:szCs w:val="24"/>
                <w:lang w:val="en-US"/>
              </w:rPr>
              <w:t>3</w:t>
            </w:r>
            <w:r w:rsidRPr="0062087F">
              <w:rPr>
                <w:rFonts w:ascii="Times New Roman" w:hAnsi="Times New Roman" w:cs="Times New Roman"/>
                <w:sz w:val="24"/>
                <w:szCs w:val="24"/>
              </w:rPr>
              <w:t>.</w:t>
            </w:r>
          </w:p>
        </w:tc>
        <w:tc>
          <w:tcPr>
            <w:tcW w:w="9764" w:type="dxa"/>
          </w:tcPr>
          <w:p w14:paraId="763098C6" w14:textId="07C701B5" w:rsidR="00A136F8" w:rsidRPr="0062087F" w:rsidRDefault="00A136F8" w:rsidP="00A136F8">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Проект BG05SFPR001-1.001-0001 „Успех за теб“</w:t>
            </w:r>
          </w:p>
        </w:tc>
        <w:tc>
          <w:tcPr>
            <w:tcW w:w="2520" w:type="dxa"/>
          </w:tcPr>
          <w:p w14:paraId="45B071F0" w14:textId="5FB66BB6" w:rsidR="00A136F8" w:rsidRPr="0062087F" w:rsidRDefault="00A136F8" w:rsidP="00A136F8">
            <w:pPr>
              <w:spacing w:after="2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включени в териториалния екип</w:t>
            </w:r>
          </w:p>
        </w:tc>
        <w:tc>
          <w:tcPr>
            <w:tcW w:w="1890" w:type="dxa"/>
          </w:tcPr>
          <w:p w14:paraId="1D0FDEA1" w14:textId="77777777" w:rsidR="00A136F8" w:rsidRPr="0062087F" w:rsidRDefault="00A136F8" w:rsidP="00A136F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136F8" w:rsidRPr="0062087F" w14:paraId="067A6D7B"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62F9E19" w14:textId="050E16B0" w:rsidR="00A136F8" w:rsidRPr="0062087F" w:rsidRDefault="00A136F8" w:rsidP="00A136F8">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4.</w:t>
            </w:r>
            <w:r w:rsidRPr="0062087F">
              <w:rPr>
                <w:rFonts w:ascii="Times New Roman" w:hAnsi="Times New Roman" w:cs="Times New Roman"/>
                <w:sz w:val="24"/>
                <w:szCs w:val="24"/>
                <w:lang w:val="en-US"/>
              </w:rPr>
              <w:t>4</w:t>
            </w:r>
            <w:r w:rsidRPr="0062087F">
              <w:rPr>
                <w:rFonts w:ascii="Times New Roman" w:hAnsi="Times New Roman" w:cs="Times New Roman"/>
                <w:sz w:val="24"/>
                <w:szCs w:val="24"/>
              </w:rPr>
              <w:t>.</w:t>
            </w:r>
          </w:p>
        </w:tc>
        <w:tc>
          <w:tcPr>
            <w:tcW w:w="9764" w:type="dxa"/>
          </w:tcPr>
          <w:p w14:paraId="4BD101C5" w14:textId="59EE0DD5" w:rsidR="00A136F8" w:rsidRPr="0062087F" w:rsidRDefault="00A136F8" w:rsidP="00A136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Реализация на  Програмата „Научи се да караш ски“</w:t>
            </w:r>
          </w:p>
        </w:tc>
        <w:tc>
          <w:tcPr>
            <w:tcW w:w="2520" w:type="dxa"/>
          </w:tcPr>
          <w:p w14:paraId="6EC3EB63" w14:textId="69442CF4" w:rsidR="00A136F8" w:rsidRPr="0062087F" w:rsidRDefault="00A136F8" w:rsidP="00A136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ММС, </w:t>
            </w:r>
            <w:proofErr w:type="spellStart"/>
            <w:r w:rsidRPr="0062087F">
              <w:rPr>
                <w:rFonts w:ascii="Times New Roman" w:hAnsi="Times New Roman" w:cs="Times New Roman"/>
                <w:sz w:val="24"/>
                <w:szCs w:val="24"/>
              </w:rPr>
              <w:t>БФСки</w:t>
            </w:r>
            <w:proofErr w:type="spellEnd"/>
            <w:r w:rsidRPr="0062087F">
              <w:rPr>
                <w:rFonts w:ascii="Times New Roman" w:hAnsi="Times New Roman" w:cs="Times New Roman"/>
                <w:sz w:val="24"/>
                <w:szCs w:val="24"/>
              </w:rPr>
              <w:t xml:space="preserve">, РУО, образователни институции </w:t>
            </w:r>
          </w:p>
        </w:tc>
        <w:tc>
          <w:tcPr>
            <w:tcW w:w="1890" w:type="dxa"/>
          </w:tcPr>
          <w:p w14:paraId="6D2A2FD8" w14:textId="77777777" w:rsidR="00A136F8" w:rsidRPr="0062087F" w:rsidRDefault="00A136F8" w:rsidP="00A136F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15B8B280" w14:textId="763A45A9"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21C6AC7A" w14:textId="3C1289AB" w:rsidR="00A91485" w:rsidRPr="0062087F" w:rsidRDefault="00A91485" w:rsidP="00A91485">
            <w:pPr>
              <w:ind w:left="-105" w:right="-157"/>
              <w:jc w:val="both"/>
              <w:rPr>
                <w:rFonts w:ascii="Times New Roman" w:hAnsi="Times New Roman" w:cs="Times New Roman"/>
                <w:b w:val="0"/>
                <w:sz w:val="24"/>
                <w:szCs w:val="24"/>
              </w:rPr>
            </w:pPr>
            <w:r w:rsidRPr="0062087F">
              <w:rPr>
                <w:rFonts w:ascii="Times New Roman" w:hAnsi="Times New Roman" w:cs="Times New Roman"/>
                <w:sz w:val="24"/>
                <w:szCs w:val="24"/>
              </w:rPr>
              <w:t>5.</w:t>
            </w:r>
          </w:p>
        </w:tc>
        <w:tc>
          <w:tcPr>
            <w:tcW w:w="14174" w:type="dxa"/>
            <w:gridSpan w:val="3"/>
          </w:tcPr>
          <w:p w14:paraId="348F5982" w14:textId="7A69A677" w:rsidR="00A91485" w:rsidRPr="0062087F" w:rsidRDefault="00A91485" w:rsidP="00A91485">
            <w:pPr>
              <w:cnfStyle w:val="000000000000" w:firstRow="0" w:lastRow="0" w:firstColumn="0" w:lastColumn="0" w:oddVBand="0" w:evenVBand="0" w:oddHBand="0" w:evenHBand="0" w:firstRowFirstColumn="0" w:firstRowLastColumn="0" w:lastRowFirstColumn="0" w:lastRowLastColumn="0"/>
            </w:pPr>
            <w:r w:rsidRPr="0062087F">
              <w:rPr>
                <w:rFonts w:ascii="Times New Roman" w:hAnsi="Times New Roman" w:cs="Times New Roman"/>
                <w:b/>
                <w:sz w:val="24"/>
                <w:szCs w:val="24"/>
              </w:rPr>
              <w:t>Координиране и контролиране на дейностите в Националния календар за извънучилищни дейности и Националния спортен календар на МОН</w:t>
            </w:r>
          </w:p>
        </w:tc>
      </w:tr>
      <w:tr w:rsidR="00A91485" w:rsidRPr="0062087F" w14:paraId="47AF31BB"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69A483A8" w14:textId="64FF6EBD"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5.1.</w:t>
            </w:r>
          </w:p>
        </w:tc>
        <w:tc>
          <w:tcPr>
            <w:tcW w:w="9764" w:type="dxa"/>
          </w:tcPr>
          <w:p w14:paraId="445C1C4D" w14:textId="476C83B6"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Оказване на съдействие и координиране реализирането на дейностите в Националния календар за извънучилищните дейности и в Националния спортен календар на МОН, както и други извънкласни и извънучилищни дейности. </w:t>
            </w:r>
          </w:p>
        </w:tc>
        <w:tc>
          <w:tcPr>
            <w:tcW w:w="2520" w:type="dxa"/>
          </w:tcPr>
          <w:p w14:paraId="5D647533" w14:textId="0843D9AC"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от отдел ОМДК, старши експерт по ФВС</w:t>
            </w:r>
          </w:p>
        </w:tc>
        <w:tc>
          <w:tcPr>
            <w:tcW w:w="1890" w:type="dxa"/>
          </w:tcPr>
          <w:p w14:paraId="71F10DE6"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209C4652"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2713B278" w14:textId="6E747D1D"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5.2.</w:t>
            </w:r>
          </w:p>
        </w:tc>
        <w:tc>
          <w:tcPr>
            <w:tcW w:w="9764" w:type="dxa"/>
          </w:tcPr>
          <w:p w14:paraId="0E26D379" w14:textId="21F95C9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Организиране и провеждане на областни кръгове на олимпиади и състезания.</w:t>
            </w:r>
          </w:p>
        </w:tc>
        <w:tc>
          <w:tcPr>
            <w:tcW w:w="2520" w:type="dxa"/>
          </w:tcPr>
          <w:p w14:paraId="6D1ADA49" w14:textId="7A57CDCC"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от отдел ОМДК</w:t>
            </w:r>
          </w:p>
        </w:tc>
        <w:tc>
          <w:tcPr>
            <w:tcW w:w="1890" w:type="dxa"/>
          </w:tcPr>
          <w:p w14:paraId="3A350F64"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09B98A0E" w14:textId="77777777" w:rsidTr="00A91485">
        <w:trPr>
          <w:cnfStyle w:val="000000100000" w:firstRow="0" w:lastRow="0" w:firstColumn="0" w:lastColumn="0" w:oddVBand="0" w:evenVBand="0" w:oddHBand="1" w:evenHBand="0" w:firstRowFirstColumn="0" w:firstRowLastColumn="0" w:lastRowFirstColumn="0" w:lastRowLastColumn="0"/>
          <w:trHeight w:val="748"/>
        </w:trPr>
        <w:tc>
          <w:tcPr>
            <w:cnfStyle w:val="001000000000" w:firstRow="0" w:lastRow="0" w:firstColumn="1" w:lastColumn="0" w:oddVBand="0" w:evenVBand="0" w:oddHBand="0" w:evenHBand="0" w:firstRowFirstColumn="0" w:firstRowLastColumn="0" w:lastRowFirstColumn="0" w:lastRowLastColumn="0"/>
            <w:tcW w:w="851" w:type="dxa"/>
            <w:gridSpan w:val="2"/>
          </w:tcPr>
          <w:p w14:paraId="26428D36" w14:textId="6CBF4C35"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5.3.</w:t>
            </w:r>
          </w:p>
        </w:tc>
        <w:tc>
          <w:tcPr>
            <w:tcW w:w="9764" w:type="dxa"/>
          </w:tcPr>
          <w:p w14:paraId="52186AD3"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Организиране и провеждане на </w:t>
            </w:r>
          </w:p>
          <w:p w14:paraId="0DC70EBA" w14:textId="150CBBF6"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състезания по ИКТ, предприемачество и математика:</w:t>
            </w:r>
          </w:p>
          <w:p w14:paraId="288CA287" w14:textId="5FC02998" w:rsidR="00A91485" w:rsidRPr="0062087F" w:rsidRDefault="00A91485" w:rsidP="00A91485">
            <w:pPr>
              <w:pStyle w:val="a4"/>
              <w:numPr>
                <w:ilvl w:val="0"/>
                <w:numId w:val="10"/>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регионални по предприемачество;</w:t>
            </w:r>
          </w:p>
          <w:p w14:paraId="3643EE49" w14:textId="77777777" w:rsidR="00A91485" w:rsidRPr="0062087F" w:rsidRDefault="00A91485" w:rsidP="00A91485">
            <w:pPr>
              <w:pStyle w:val="a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71926CE" w14:textId="151FAB54" w:rsidR="00A91485" w:rsidRPr="0062087F" w:rsidRDefault="00A91485" w:rsidP="00A91485">
            <w:pPr>
              <w:pStyle w:val="a4"/>
              <w:numPr>
                <w:ilvl w:val="0"/>
                <w:numId w:val="10"/>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национални;</w:t>
            </w:r>
          </w:p>
          <w:p w14:paraId="4AF2A732" w14:textId="77777777" w:rsidR="00A91485" w:rsidRPr="0062087F" w:rsidRDefault="00A91485" w:rsidP="00A91485">
            <w:pPr>
              <w:pStyle w:val="a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319E83D" w14:textId="3AC803EF" w:rsidR="00A91485" w:rsidRPr="0062087F" w:rsidRDefault="00A91485" w:rsidP="00A91485">
            <w:pPr>
              <w:pStyle w:val="a4"/>
              <w:numPr>
                <w:ilvl w:val="0"/>
                <w:numId w:val="10"/>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eastAsia="Times New Roman" w:hAnsi="Times New Roman" w:cs="Times New Roman"/>
                <w:sz w:val="24"/>
                <w:szCs w:val="24"/>
              </w:rPr>
              <w:t>областни и национални математически състезания.</w:t>
            </w:r>
          </w:p>
        </w:tc>
        <w:tc>
          <w:tcPr>
            <w:tcW w:w="2520" w:type="dxa"/>
          </w:tcPr>
          <w:p w14:paraId="7A345E6C" w14:textId="63C639AA"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старши експерт по математика/старши експерт по информатика и ИТ/ старши експерт по професионално образование и обучение </w:t>
            </w:r>
          </w:p>
        </w:tc>
        <w:tc>
          <w:tcPr>
            <w:tcW w:w="1890" w:type="dxa"/>
          </w:tcPr>
          <w:p w14:paraId="46175F8D"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56C66FE8" w14:textId="77777777" w:rsidTr="00A91485">
        <w:trPr>
          <w:trHeight w:val="748"/>
        </w:trPr>
        <w:tc>
          <w:tcPr>
            <w:cnfStyle w:val="001000000000" w:firstRow="0" w:lastRow="0" w:firstColumn="1" w:lastColumn="0" w:oddVBand="0" w:evenVBand="0" w:oddHBand="0" w:evenHBand="0" w:firstRowFirstColumn="0" w:firstRowLastColumn="0" w:lastRowFirstColumn="0" w:lastRowLastColumn="0"/>
            <w:tcW w:w="851" w:type="dxa"/>
            <w:gridSpan w:val="2"/>
          </w:tcPr>
          <w:p w14:paraId="2D7C90A7" w14:textId="0572F751"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5.4.</w:t>
            </w:r>
          </w:p>
        </w:tc>
        <w:tc>
          <w:tcPr>
            <w:tcW w:w="9764" w:type="dxa"/>
          </w:tcPr>
          <w:p w14:paraId="6159A3BA" w14:textId="0DB2436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Участие в организирането и провеждането на национални олимпиади и  състезания:</w:t>
            </w:r>
          </w:p>
          <w:p w14:paraId="1EC61B3B" w14:textId="2F0582CA" w:rsidR="00A91485" w:rsidRPr="0062087F" w:rsidRDefault="00A91485" w:rsidP="00A91485">
            <w:pPr>
              <w:pStyle w:val="a4"/>
              <w:numPr>
                <w:ilvl w:val="0"/>
                <w:numId w:val="1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Националното състезание по лингвистика </w:t>
            </w:r>
          </w:p>
        </w:tc>
        <w:tc>
          <w:tcPr>
            <w:tcW w:w="2520" w:type="dxa"/>
          </w:tcPr>
          <w:p w14:paraId="0F601BEE" w14:textId="639A27E2"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математика</w:t>
            </w:r>
          </w:p>
        </w:tc>
        <w:tc>
          <w:tcPr>
            <w:tcW w:w="1890" w:type="dxa"/>
          </w:tcPr>
          <w:p w14:paraId="751C3912"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4B60D60D" w14:textId="77777777" w:rsidTr="00A91485">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851" w:type="dxa"/>
            <w:gridSpan w:val="2"/>
          </w:tcPr>
          <w:p w14:paraId="3263E9C1" w14:textId="111FB90B"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5.5.</w:t>
            </w:r>
          </w:p>
        </w:tc>
        <w:tc>
          <w:tcPr>
            <w:tcW w:w="9764" w:type="dxa"/>
          </w:tcPr>
          <w:p w14:paraId="3E0B51DA" w14:textId="3A86F45C"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Участие в организирането и провеждането на националните състезания по професии</w:t>
            </w:r>
          </w:p>
        </w:tc>
        <w:tc>
          <w:tcPr>
            <w:tcW w:w="2520" w:type="dxa"/>
          </w:tcPr>
          <w:p w14:paraId="187F9B3E" w14:textId="1F24E15E"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72734667"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14EF3C5C" w14:textId="1BE8C056"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1A43B98A" w14:textId="59FC0BBC" w:rsidR="00A91485" w:rsidRPr="0062087F" w:rsidRDefault="00A91485" w:rsidP="00A91485">
            <w:pPr>
              <w:ind w:left="-105" w:right="-157"/>
              <w:jc w:val="both"/>
              <w:rPr>
                <w:rFonts w:ascii="Times New Roman" w:hAnsi="Times New Roman" w:cs="Times New Roman"/>
                <w:b w:val="0"/>
                <w:sz w:val="24"/>
                <w:szCs w:val="24"/>
              </w:rPr>
            </w:pPr>
            <w:r w:rsidRPr="0062087F">
              <w:rPr>
                <w:rFonts w:ascii="Times New Roman" w:hAnsi="Times New Roman" w:cs="Times New Roman"/>
                <w:sz w:val="24"/>
                <w:szCs w:val="24"/>
              </w:rPr>
              <w:t>6.</w:t>
            </w:r>
          </w:p>
        </w:tc>
        <w:tc>
          <w:tcPr>
            <w:tcW w:w="14174" w:type="dxa"/>
            <w:gridSpan w:val="3"/>
          </w:tcPr>
          <w:p w14:paraId="4B276999" w14:textId="420B01ED" w:rsidR="00A91485" w:rsidRPr="0062087F" w:rsidRDefault="00A91485" w:rsidP="00A91485">
            <w:pPr>
              <w:cnfStyle w:val="000000000000" w:firstRow="0" w:lastRow="0" w:firstColumn="0" w:lastColumn="0" w:oddVBand="0" w:evenVBand="0" w:oddHBand="0" w:evenHBand="0" w:firstRowFirstColumn="0" w:firstRowLastColumn="0" w:lastRowFirstColumn="0" w:lastRowLastColumn="0"/>
            </w:pPr>
            <w:r w:rsidRPr="0062087F">
              <w:rPr>
                <w:rFonts w:ascii="Times New Roman" w:hAnsi="Times New Roman" w:cs="Times New Roman"/>
                <w:b/>
                <w:sz w:val="24"/>
                <w:szCs w:val="24"/>
              </w:rPr>
              <w:t xml:space="preserve">Контрол по спазването на държавните образователни стандарти в образователните институции </w:t>
            </w:r>
          </w:p>
        </w:tc>
      </w:tr>
      <w:tr w:rsidR="00A91485" w:rsidRPr="0062087F" w14:paraId="6D32005E"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38EB4168" w14:textId="331CD647" w:rsidR="00A91485" w:rsidRPr="0062087F" w:rsidRDefault="00A91485" w:rsidP="00A91485">
            <w:pPr>
              <w:ind w:left="-105" w:right="-157"/>
              <w:jc w:val="both"/>
              <w:rPr>
                <w:rFonts w:ascii="Times New Roman" w:hAnsi="Times New Roman" w:cs="Times New Roman"/>
                <w:sz w:val="24"/>
                <w:szCs w:val="24"/>
                <w:lang w:val="en-US"/>
              </w:rPr>
            </w:pPr>
            <w:r w:rsidRPr="0062087F">
              <w:rPr>
                <w:rFonts w:ascii="Times New Roman" w:hAnsi="Times New Roman" w:cs="Times New Roman"/>
                <w:sz w:val="24"/>
                <w:szCs w:val="24"/>
              </w:rPr>
              <w:t>6.1</w:t>
            </w:r>
            <w:r w:rsidRPr="0062087F">
              <w:rPr>
                <w:rFonts w:ascii="Times New Roman" w:hAnsi="Times New Roman" w:cs="Times New Roman"/>
                <w:sz w:val="24"/>
                <w:szCs w:val="24"/>
                <w:lang w:val="en-US"/>
              </w:rPr>
              <w:t>.</w:t>
            </w:r>
          </w:p>
        </w:tc>
        <w:tc>
          <w:tcPr>
            <w:tcW w:w="9764" w:type="dxa"/>
          </w:tcPr>
          <w:p w14:paraId="3438FE29"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62087F">
              <w:rPr>
                <w:rFonts w:ascii="Times New Roman" w:hAnsi="Times New Roman" w:cs="Times New Roman"/>
                <w:b/>
                <w:i/>
                <w:sz w:val="24"/>
                <w:szCs w:val="24"/>
              </w:rPr>
              <w:t>Тематични проверки</w:t>
            </w:r>
          </w:p>
        </w:tc>
        <w:tc>
          <w:tcPr>
            <w:tcW w:w="2520" w:type="dxa"/>
          </w:tcPr>
          <w:p w14:paraId="796AF742" w14:textId="651F01C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tcPr>
          <w:p w14:paraId="179C95F8"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7DAF02D2" w14:textId="77777777" w:rsidTr="00A91485">
        <w:trPr>
          <w:trHeight w:val="1108"/>
        </w:trPr>
        <w:tc>
          <w:tcPr>
            <w:cnfStyle w:val="001000000000" w:firstRow="0" w:lastRow="0" w:firstColumn="1" w:lastColumn="0" w:oddVBand="0" w:evenVBand="0" w:oddHBand="0" w:evenHBand="0" w:firstRowFirstColumn="0" w:firstRowLastColumn="0" w:lastRowFirstColumn="0" w:lastRowLastColumn="0"/>
            <w:tcW w:w="851" w:type="dxa"/>
            <w:gridSpan w:val="2"/>
          </w:tcPr>
          <w:p w14:paraId="1FBCF068" w14:textId="6C386334"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6.1.1.</w:t>
            </w:r>
          </w:p>
        </w:tc>
        <w:tc>
          <w:tcPr>
            <w:tcW w:w="9764" w:type="dxa"/>
          </w:tcPr>
          <w:p w14:paraId="7AB4CFDB" w14:textId="7464B550" w:rsidR="00A91485" w:rsidRPr="00A91485"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eastAsiaTheme="minorEastAsia" w:hAnsi="Times New Roman" w:cs="Times New Roman"/>
                <w:sz w:val="24"/>
                <w:szCs w:val="24"/>
                <w:lang w:eastAsia="bg-BG"/>
              </w:rPr>
              <w:t xml:space="preserve">„Установяване съответствието на отразената в Списък-образец информация за образователната институция и организацията на образователния процес за учебната година с изискванията, определени в нормативните актове чрез проверка в Националната електронна информационна система за предучилищното и училищното образование.“ </w:t>
            </w:r>
          </w:p>
        </w:tc>
        <w:tc>
          <w:tcPr>
            <w:tcW w:w="2520" w:type="dxa"/>
          </w:tcPr>
          <w:p w14:paraId="07F8FFED" w14:textId="2FEA3FE9" w:rsidR="00A91485" w:rsidRPr="00A91485"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старши експерти по организация на средното образование</w:t>
            </w:r>
          </w:p>
        </w:tc>
        <w:tc>
          <w:tcPr>
            <w:tcW w:w="1890" w:type="dxa"/>
          </w:tcPr>
          <w:p w14:paraId="767EE89F"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2B3B9E74"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2DD0897A" w14:textId="63C4E278"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6.1.2.</w:t>
            </w:r>
          </w:p>
        </w:tc>
        <w:tc>
          <w:tcPr>
            <w:tcW w:w="9764" w:type="dxa"/>
          </w:tcPr>
          <w:p w14:paraId="3436CC30" w14:textId="03A9053A" w:rsidR="00A91485" w:rsidRPr="00A91485" w:rsidRDefault="00A91485" w:rsidP="00A91485">
            <w:pPr>
              <w:pStyle w:val="a4"/>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eastAsiaTheme="minorEastAsia" w:hAnsi="Times New Roman" w:cs="Times New Roman"/>
                <w:sz w:val="24"/>
                <w:szCs w:val="24"/>
                <w:lang w:eastAsia="bg-BG"/>
              </w:rPr>
              <w:t>„Ефективно прилагане на игровото взаимодействие в процеса на предучилищното образование.“</w:t>
            </w:r>
            <w:r w:rsidRPr="00A91485">
              <w:rPr>
                <w:rFonts w:ascii="Times New Roman" w:eastAsiaTheme="minorEastAsia" w:hAnsi="Times New Roman" w:cs="Times New Roman"/>
                <w:sz w:val="24"/>
                <w:szCs w:val="24"/>
                <w:lang w:eastAsia="bg-BG"/>
              </w:rPr>
              <w:t xml:space="preserve"> </w:t>
            </w:r>
          </w:p>
        </w:tc>
        <w:tc>
          <w:tcPr>
            <w:tcW w:w="2520" w:type="dxa"/>
          </w:tcPr>
          <w:p w14:paraId="3D01FBA5" w14:textId="75D90246"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предучилищно образование</w:t>
            </w:r>
          </w:p>
        </w:tc>
        <w:tc>
          <w:tcPr>
            <w:tcW w:w="1890" w:type="dxa"/>
          </w:tcPr>
          <w:p w14:paraId="101FB3A6"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5888B992" w14:textId="77777777" w:rsidTr="00A91485">
        <w:trPr>
          <w:trHeight w:val="84"/>
        </w:trPr>
        <w:tc>
          <w:tcPr>
            <w:cnfStyle w:val="001000000000" w:firstRow="0" w:lastRow="0" w:firstColumn="1" w:lastColumn="0" w:oddVBand="0" w:evenVBand="0" w:oddHBand="0" w:evenHBand="0" w:firstRowFirstColumn="0" w:firstRowLastColumn="0" w:lastRowFirstColumn="0" w:lastRowLastColumn="0"/>
            <w:tcW w:w="851" w:type="dxa"/>
            <w:gridSpan w:val="2"/>
          </w:tcPr>
          <w:p w14:paraId="519F11B0" w14:textId="77777777" w:rsidR="00A91485" w:rsidRPr="0062087F" w:rsidRDefault="00A91485" w:rsidP="00A91485">
            <w:pPr>
              <w:ind w:right="-157"/>
              <w:jc w:val="both"/>
              <w:rPr>
                <w:rFonts w:ascii="Times New Roman" w:hAnsi="Times New Roman" w:cs="Times New Roman"/>
                <w:sz w:val="24"/>
                <w:szCs w:val="24"/>
              </w:rPr>
            </w:pPr>
          </w:p>
          <w:p w14:paraId="5B1C7C4B" w14:textId="3EA903C3" w:rsidR="00A91485" w:rsidRPr="0062087F" w:rsidRDefault="00A91485" w:rsidP="00A91485">
            <w:pPr>
              <w:ind w:left="-120" w:right="-157"/>
              <w:jc w:val="both"/>
              <w:rPr>
                <w:rFonts w:ascii="Times New Roman" w:hAnsi="Times New Roman" w:cs="Times New Roman"/>
                <w:sz w:val="24"/>
                <w:szCs w:val="24"/>
              </w:rPr>
            </w:pPr>
            <w:r w:rsidRPr="0062087F">
              <w:rPr>
                <w:rFonts w:ascii="Times New Roman" w:hAnsi="Times New Roman" w:cs="Times New Roman"/>
                <w:sz w:val="24"/>
                <w:szCs w:val="24"/>
              </w:rPr>
              <w:t>6.1.3.</w:t>
            </w:r>
          </w:p>
        </w:tc>
        <w:tc>
          <w:tcPr>
            <w:tcW w:w="9764" w:type="dxa"/>
          </w:tcPr>
          <w:p w14:paraId="52D08123" w14:textId="233A2B9E"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„Организационно-методическа дейност на учителите от начален етап за подобряване на учебните постижения на учениците и училищните резултати по български език и литература и математика. Анализ на резултатите в последните 3 учебни години и фактори, влияещи върху тях“</w:t>
            </w:r>
          </w:p>
        </w:tc>
        <w:tc>
          <w:tcPr>
            <w:tcW w:w="2520" w:type="dxa"/>
          </w:tcPr>
          <w:p w14:paraId="44623BD5" w14:textId="09A80559" w:rsidR="00A91485" w:rsidRPr="00A91485"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за обучението в начален етап</w:t>
            </w:r>
          </w:p>
        </w:tc>
        <w:tc>
          <w:tcPr>
            <w:tcW w:w="1890" w:type="dxa"/>
          </w:tcPr>
          <w:p w14:paraId="079E21F0"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344D0ABD" w14:textId="77777777" w:rsidTr="00A91485">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851" w:type="dxa"/>
            <w:gridSpan w:val="2"/>
          </w:tcPr>
          <w:p w14:paraId="7A0EA6A8" w14:textId="77777777" w:rsidR="00A91485" w:rsidRPr="0062087F" w:rsidRDefault="00A91485" w:rsidP="00A91485">
            <w:pPr>
              <w:ind w:left="-105" w:right="-157"/>
              <w:jc w:val="both"/>
              <w:rPr>
                <w:rFonts w:ascii="Times New Roman" w:hAnsi="Times New Roman" w:cs="Times New Roman"/>
                <w:sz w:val="24"/>
                <w:szCs w:val="24"/>
                <w:lang w:val="en-US"/>
              </w:rPr>
            </w:pPr>
            <w:r w:rsidRPr="0062087F">
              <w:rPr>
                <w:rFonts w:ascii="Times New Roman" w:hAnsi="Times New Roman" w:cs="Times New Roman"/>
                <w:sz w:val="24"/>
                <w:szCs w:val="24"/>
              </w:rPr>
              <w:lastRenderedPageBreak/>
              <w:t>6.1.4.</w:t>
            </w:r>
          </w:p>
          <w:p w14:paraId="6BD16CA2" w14:textId="77777777" w:rsidR="00A91485" w:rsidRPr="0062087F" w:rsidRDefault="00A91485" w:rsidP="00A91485">
            <w:pPr>
              <w:ind w:right="-157"/>
              <w:jc w:val="both"/>
              <w:rPr>
                <w:rFonts w:ascii="Times New Roman" w:hAnsi="Times New Roman" w:cs="Times New Roman"/>
                <w:sz w:val="24"/>
                <w:szCs w:val="24"/>
              </w:rPr>
            </w:pPr>
          </w:p>
        </w:tc>
        <w:tc>
          <w:tcPr>
            <w:tcW w:w="9764" w:type="dxa"/>
          </w:tcPr>
          <w:p w14:paraId="5C4161C9" w14:textId="1F1C6DE6"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„Методическо подпомагане на новоназначени педагогически специалисти – прилагане на интерактивни методи и техники в обучението по български език и литература“</w:t>
            </w:r>
            <w:r>
              <w:rPr>
                <w:rFonts w:ascii="Times New Roman" w:hAnsi="Times New Roman" w:cs="Times New Roman"/>
                <w:sz w:val="24"/>
                <w:szCs w:val="24"/>
              </w:rPr>
              <w:t xml:space="preserve">. </w:t>
            </w:r>
            <w:r w:rsidRPr="00A91485">
              <w:rPr>
                <w:rFonts w:ascii="Times New Roman" w:hAnsi="Times New Roman" w:cs="Times New Roman"/>
                <w:sz w:val="24"/>
                <w:szCs w:val="24"/>
              </w:rPr>
              <w:t>Проверки в училища, в които през учебната 2024/2025 година са назначени педагогически специалисти със стаж до 5 години.</w:t>
            </w:r>
          </w:p>
        </w:tc>
        <w:tc>
          <w:tcPr>
            <w:tcW w:w="2520" w:type="dxa"/>
          </w:tcPr>
          <w:p w14:paraId="53513B41" w14:textId="20B0D591"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български език и литература</w:t>
            </w:r>
          </w:p>
        </w:tc>
        <w:tc>
          <w:tcPr>
            <w:tcW w:w="1890" w:type="dxa"/>
          </w:tcPr>
          <w:p w14:paraId="6E5B0148"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66281658" w14:textId="77777777" w:rsidTr="00A91485">
        <w:trPr>
          <w:trHeight w:val="887"/>
        </w:trPr>
        <w:tc>
          <w:tcPr>
            <w:cnfStyle w:val="001000000000" w:firstRow="0" w:lastRow="0" w:firstColumn="1" w:lastColumn="0" w:oddVBand="0" w:evenVBand="0" w:oddHBand="0" w:evenHBand="0" w:firstRowFirstColumn="0" w:firstRowLastColumn="0" w:lastRowFirstColumn="0" w:lastRowLastColumn="0"/>
            <w:tcW w:w="851" w:type="dxa"/>
            <w:gridSpan w:val="2"/>
          </w:tcPr>
          <w:p w14:paraId="260E79C6" w14:textId="002DF229"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6.1.5.</w:t>
            </w:r>
          </w:p>
        </w:tc>
        <w:tc>
          <w:tcPr>
            <w:tcW w:w="9764" w:type="dxa"/>
          </w:tcPr>
          <w:p w14:paraId="40386C23"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„Спазване на държавния образователен стандарт за профилирана подготовка и прилагане на учебните програми по чужд език във втори гимназиален етап“</w:t>
            </w:r>
          </w:p>
          <w:p w14:paraId="146279CC" w14:textId="0DE1DC9C" w:rsidR="00A91485" w:rsidRPr="0062087F" w:rsidRDefault="00A91485" w:rsidP="00A91485">
            <w:pPr>
              <w:pStyle w:val="a4"/>
              <w:ind w:left="28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20" w:type="dxa"/>
          </w:tcPr>
          <w:p w14:paraId="5864E3C0" w14:textId="05113F2A" w:rsidR="00A91485" w:rsidRPr="00A91485"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старши експерт по чужд език и майчин език</w:t>
            </w:r>
          </w:p>
        </w:tc>
        <w:tc>
          <w:tcPr>
            <w:tcW w:w="1890" w:type="dxa"/>
          </w:tcPr>
          <w:p w14:paraId="31821338"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7AA3D548" w14:textId="77777777" w:rsidTr="00A91485">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851" w:type="dxa"/>
            <w:gridSpan w:val="2"/>
          </w:tcPr>
          <w:p w14:paraId="0BC558CC" w14:textId="5A4E1F3D"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6.1.6.</w:t>
            </w:r>
          </w:p>
        </w:tc>
        <w:tc>
          <w:tcPr>
            <w:tcW w:w="9764" w:type="dxa"/>
          </w:tcPr>
          <w:p w14:paraId="00E0D5DC" w14:textId="3F963B3B" w:rsidR="00A91485" w:rsidRPr="00A91485" w:rsidRDefault="00A91485" w:rsidP="00A9148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eastAsia="bg-BG"/>
              </w:rPr>
            </w:pPr>
            <w:r w:rsidRPr="0062087F">
              <w:rPr>
                <w:rFonts w:ascii="Times New Roman" w:hAnsi="Times New Roman" w:cs="Times New Roman"/>
                <w:sz w:val="24"/>
                <w:szCs w:val="24"/>
                <w:lang w:eastAsia="bg-BG"/>
              </w:rPr>
              <w:t xml:space="preserve">„Анализ на резултатите от проведеното писмено изпитване в </w:t>
            </w:r>
            <w:r w:rsidRPr="0062087F">
              <w:rPr>
                <w:rFonts w:ascii="Times New Roman" w:hAnsi="Times New Roman" w:cs="Times New Roman"/>
                <w:sz w:val="24"/>
                <w:szCs w:val="24"/>
                <w:lang w:val="en-US" w:eastAsia="bg-BG"/>
              </w:rPr>
              <w:t>V</w:t>
            </w:r>
            <w:r w:rsidRPr="0062087F">
              <w:rPr>
                <w:rFonts w:ascii="Times New Roman" w:hAnsi="Times New Roman" w:cs="Times New Roman"/>
                <w:sz w:val="24"/>
                <w:szCs w:val="24"/>
                <w:lang w:eastAsia="bg-BG"/>
              </w:rPr>
              <w:t xml:space="preserve">, </w:t>
            </w:r>
            <w:r w:rsidRPr="0062087F">
              <w:rPr>
                <w:rFonts w:ascii="Times New Roman" w:hAnsi="Times New Roman" w:cs="Times New Roman"/>
                <w:sz w:val="24"/>
                <w:szCs w:val="24"/>
                <w:lang w:val="en-US" w:eastAsia="bg-BG"/>
              </w:rPr>
              <w:t>VI</w:t>
            </w:r>
            <w:r w:rsidRPr="0062087F">
              <w:rPr>
                <w:rFonts w:ascii="Times New Roman" w:hAnsi="Times New Roman" w:cs="Times New Roman"/>
                <w:sz w:val="24"/>
                <w:szCs w:val="24"/>
                <w:lang w:eastAsia="bg-BG"/>
              </w:rPr>
              <w:t xml:space="preserve"> и </w:t>
            </w:r>
            <w:r w:rsidRPr="0062087F">
              <w:rPr>
                <w:rFonts w:ascii="Times New Roman" w:hAnsi="Times New Roman" w:cs="Times New Roman"/>
                <w:sz w:val="24"/>
                <w:szCs w:val="24"/>
                <w:lang w:val="en-US" w:eastAsia="bg-BG"/>
              </w:rPr>
              <w:t>VII</w:t>
            </w:r>
            <w:r w:rsidRPr="0062087F">
              <w:rPr>
                <w:rFonts w:ascii="Times New Roman" w:hAnsi="Times New Roman" w:cs="Times New Roman"/>
                <w:sz w:val="24"/>
                <w:szCs w:val="24"/>
                <w:lang w:eastAsia="bg-BG"/>
              </w:rPr>
              <w:t xml:space="preserve"> клас за установяване на входно равнище по математика за учебна 2024/2025 г. и изпълнение на набелязаните мерки на ниво ученик</w:t>
            </w:r>
            <w:r w:rsidRPr="0062087F">
              <w:rPr>
                <w:rFonts w:ascii="Times New Roman" w:hAnsi="Times New Roman" w:cs="Times New Roman"/>
                <w:sz w:val="24"/>
                <w:szCs w:val="24"/>
                <w:lang w:val="en-US" w:eastAsia="bg-BG"/>
              </w:rPr>
              <w:t>.</w:t>
            </w:r>
          </w:p>
        </w:tc>
        <w:tc>
          <w:tcPr>
            <w:tcW w:w="2520" w:type="dxa"/>
          </w:tcPr>
          <w:p w14:paraId="54EF3B15" w14:textId="3DAD9970"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математика</w:t>
            </w:r>
          </w:p>
          <w:p w14:paraId="09B8F699" w14:textId="13A42282"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tcPr>
          <w:p w14:paraId="17D8FE63"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47B40C14"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09EEA0CB" w14:textId="2943EFD4"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6.1.7.</w:t>
            </w:r>
          </w:p>
        </w:tc>
        <w:tc>
          <w:tcPr>
            <w:tcW w:w="9764" w:type="dxa"/>
          </w:tcPr>
          <w:p w14:paraId="229B3A5B" w14:textId="72C3F1B1" w:rsidR="00A91485" w:rsidRPr="00A91485"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bg-BG"/>
              </w:rPr>
            </w:pPr>
            <w:r w:rsidRPr="0062087F">
              <w:rPr>
                <w:rFonts w:ascii="Times New Roman" w:hAnsi="Times New Roman" w:cs="Times New Roman"/>
                <w:sz w:val="24"/>
                <w:szCs w:val="24"/>
                <w:lang w:eastAsia="bg-BG"/>
              </w:rPr>
              <w:t>Анализ на резултатите от проведеното входно равнище по компютърно моделиране и информационни технологии в прогимназиален етап за учебна 2024/2025 г. и изпълнение на набелязаните мерки за преодоляване на дефицитите.</w:t>
            </w:r>
          </w:p>
        </w:tc>
        <w:tc>
          <w:tcPr>
            <w:tcW w:w="2520" w:type="dxa"/>
          </w:tcPr>
          <w:p w14:paraId="794A5BDA" w14:textId="63F59B25"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информатика и информационни технологии</w:t>
            </w:r>
          </w:p>
        </w:tc>
        <w:tc>
          <w:tcPr>
            <w:tcW w:w="1890" w:type="dxa"/>
          </w:tcPr>
          <w:p w14:paraId="34B2BAC6"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57050899" w14:textId="77777777" w:rsidTr="00A91485">
        <w:trPr>
          <w:cnfStyle w:val="000000100000" w:firstRow="0" w:lastRow="0" w:firstColumn="0" w:lastColumn="0" w:oddVBand="0" w:evenVBand="0" w:oddHBand="1" w:evenHBand="0" w:firstRowFirstColumn="0" w:firstRowLastColumn="0" w:lastRowFirstColumn="0" w:lastRowLastColumn="0"/>
          <w:trHeight w:val="1148"/>
        </w:trPr>
        <w:tc>
          <w:tcPr>
            <w:cnfStyle w:val="001000000000" w:firstRow="0" w:lastRow="0" w:firstColumn="1" w:lastColumn="0" w:oddVBand="0" w:evenVBand="0" w:oddHBand="0" w:evenHBand="0" w:firstRowFirstColumn="0" w:firstRowLastColumn="0" w:lastRowFirstColumn="0" w:lastRowLastColumn="0"/>
            <w:tcW w:w="851" w:type="dxa"/>
            <w:gridSpan w:val="2"/>
          </w:tcPr>
          <w:p w14:paraId="7A3A29A2" w14:textId="08AC4073" w:rsidR="00A91485" w:rsidRPr="0062087F" w:rsidRDefault="00A91485" w:rsidP="00A91485">
            <w:pPr>
              <w:ind w:right="-157"/>
              <w:jc w:val="both"/>
              <w:rPr>
                <w:rFonts w:ascii="Times New Roman" w:hAnsi="Times New Roman" w:cs="Times New Roman"/>
                <w:sz w:val="24"/>
                <w:szCs w:val="24"/>
              </w:rPr>
            </w:pPr>
            <w:r w:rsidRPr="0062087F">
              <w:rPr>
                <w:rFonts w:ascii="Times New Roman" w:hAnsi="Times New Roman" w:cs="Times New Roman"/>
                <w:sz w:val="24"/>
                <w:szCs w:val="24"/>
              </w:rPr>
              <w:t>6.1.8.</w:t>
            </w:r>
          </w:p>
        </w:tc>
        <w:tc>
          <w:tcPr>
            <w:tcW w:w="9764" w:type="dxa"/>
          </w:tcPr>
          <w:p w14:paraId="6096C95C" w14:textId="0A0095EC" w:rsidR="00A91485" w:rsidRPr="00A91485"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Усъвършенстване на системата за оценяване по история и цивилизация и география и икономика съгласно изискванията на Наредба № 11 от 01.09.2016 г. за оценяване на резултатите от обучението на учениците:</w:t>
            </w:r>
          </w:p>
        </w:tc>
        <w:tc>
          <w:tcPr>
            <w:tcW w:w="2520" w:type="dxa"/>
          </w:tcPr>
          <w:p w14:paraId="70977AE9" w14:textId="02C0FAD3"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обществени науки, гражданско образование и религия</w:t>
            </w:r>
          </w:p>
        </w:tc>
        <w:tc>
          <w:tcPr>
            <w:tcW w:w="1890" w:type="dxa"/>
          </w:tcPr>
          <w:p w14:paraId="7E5326D0"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4E4A807A"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727CC57" w14:textId="7EB87567"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6.1.9.</w:t>
            </w:r>
          </w:p>
        </w:tc>
        <w:tc>
          <w:tcPr>
            <w:tcW w:w="9764" w:type="dxa"/>
          </w:tcPr>
          <w:p w14:paraId="2153B674" w14:textId="5D51E5D1" w:rsidR="00A91485" w:rsidRPr="00A91485" w:rsidRDefault="00A91485" w:rsidP="00A91485">
            <w:pPr>
              <w:pStyle w:val="a4"/>
              <w:ind w:left="68"/>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„Организация на образователния процес за постигане на ДОС за общообразователна подготовка по химия и опазване на околната среда и подобряване на резултатите от обучението по предмета в прогимназиален етап“</w:t>
            </w:r>
          </w:p>
        </w:tc>
        <w:tc>
          <w:tcPr>
            <w:tcW w:w="2520" w:type="dxa"/>
          </w:tcPr>
          <w:p w14:paraId="14043D1C" w14:textId="29EA6502"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природни науки и екология</w:t>
            </w:r>
          </w:p>
        </w:tc>
        <w:tc>
          <w:tcPr>
            <w:tcW w:w="1890" w:type="dxa"/>
          </w:tcPr>
          <w:p w14:paraId="01A912FF"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7E6EDA1D"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1B2F98DF" w14:textId="288E20FC"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6.1.10.</w:t>
            </w:r>
          </w:p>
        </w:tc>
        <w:tc>
          <w:tcPr>
            <w:tcW w:w="9764" w:type="dxa"/>
          </w:tcPr>
          <w:p w14:paraId="09018006" w14:textId="23869307" w:rsidR="00A91485" w:rsidRPr="00A91485"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be-BY"/>
              </w:rPr>
            </w:pPr>
            <w:r w:rsidRPr="0062087F">
              <w:rPr>
                <w:rFonts w:ascii="Times New Roman" w:hAnsi="Times New Roman" w:cs="Times New Roman"/>
                <w:sz w:val="24"/>
                <w:szCs w:val="24"/>
              </w:rPr>
              <w:t>„Методическа помощ и подкрепа на новоназначени учители и такива с малък професионален опит при планиране и организация на образователния процес“</w:t>
            </w:r>
          </w:p>
        </w:tc>
        <w:tc>
          <w:tcPr>
            <w:tcW w:w="2520" w:type="dxa"/>
          </w:tcPr>
          <w:p w14:paraId="39D24F19" w14:textId="7CC33999" w:rsidR="00A91485" w:rsidRPr="00A91485"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eastAsiaTheme="minorEastAsia" w:hAnsi="Times New Roman" w:cs="Times New Roman"/>
                <w:sz w:val="24"/>
                <w:szCs w:val="24"/>
                <w:lang w:eastAsia="bg-BG"/>
              </w:rPr>
              <w:t>старши експерт по физическо възпитание и спорт</w:t>
            </w:r>
          </w:p>
        </w:tc>
        <w:tc>
          <w:tcPr>
            <w:tcW w:w="1890" w:type="dxa"/>
          </w:tcPr>
          <w:p w14:paraId="54313298"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0666E2F4" w14:textId="77777777" w:rsidTr="00A91485">
        <w:trPr>
          <w:trHeight w:val="833"/>
        </w:trPr>
        <w:tc>
          <w:tcPr>
            <w:cnfStyle w:val="001000000000" w:firstRow="0" w:lastRow="0" w:firstColumn="1" w:lastColumn="0" w:oddVBand="0" w:evenVBand="0" w:oddHBand="0" w:evenHBand="0" w:firstRowFirstColumn="0" w:firstRowLastColumn="0" w:lastRowFirstColumn="0" w:lastRowLastColumn="0"/>
            <w:tcW w:w="851" w:type="dxa"/>
            <w:gridSpan w:val="2"/>
          </w:tcPr>
          <w:p w14:paraId="7DB29620" w14:textId="681E0D05"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6.1.11.</w:t>
            </w:r>
          </w:p>
        </w:tc>
        <w:tc>
          <w:tcPr>
            <w:tcW w:w="9764" w:type="dxa"/>
          </w:tcPr>
          <w:p w14:paraId="641C382D" w14:textId="70E25DFF" w:rsidR="00A91485" w:rsidRPr="00A91485" w:rsidRDefault="00A91485" w:rsidP="00A91485">
            <w:pPr>
              <w:ind w:left="-59" w:firstLine="5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„Прилагане и спазване на учебните програми в VIII/IX/X/XI/</w:t>
            </w:r>
            <w:r w:rsidRPr="0062087F">
              <w:rPr>
                <w:rFonts w:ascii="Times New Roman" w:hAnsi="Times New Roman" w:cs="Times New Roman"/>
                <w:sz w:val="24"/>
                <w:szCs w:val="24"/>
                <w:lang w:val="en-US"/>
              </w:rPr>
              <w:t>XII</w:t>
            </w:r>
            <w:r w:rsidRPr="0062087F">
              <w:rPr>
                <w:rFonts w:ascii="Times New Roman" w:hAnsi="Times New Roman" w:cs="Times New Roman"/>
                <w:sz w:val="24"/>
                <w:szCs w:val="24"/>
              </w:rPr>
              <w:t xml:space="preserve"> клас по учебни предмети от</w:t>
            </w:r>
            <w:r>
              <w:rPr>
                <w:rFonts w:ascii="Times New Roman" w:hAnsi="Times New Roman" w:cs="Times New Roman"/>
                <w:sz w:val="24"/>
                <w:szCs w:val="24"/>
              </w:rPr>
              <w:t xml:space="preserve"> </w:t>
            </w:r>
            <w:r w:rsidRPr="0062087F">
              <w:rPr>
                <w:rFonts w:ascii="Times New Roman" w:hAnsi="Times New Roman" w:cs="Times New Roman"/>
                <w:sz w:val="24"/>
                <w:szCs w:val="24"/>
              </w:rPr>
              <w:t>професионалната подготовка, използвани методи и подходи при провеждане на класно-</w:t>
            </w:r>
            <w:proofErr w:type="spellStart"/>
            <w:r w:rsidRPr="0062087F">
              <w:rPr>
                <w:rFonts w:ascii="Times New Roman" w:hAnsi="Times New Roman" w:cs="Times New Roman"/>
                <w:sz w:val="24"/>
                <w:szCs w:val="24"/>
              </w:rPr>
              <w:t>урочната</w:t>
            </w:r>
            <w:proofErr w:type="spellEnd"/>
            <w:r w:rsidRPr="0062087F">
              <w:rPr>
                <w:rFonts w:ascii="Times New Roman" w:hAnsi="Times New Roman" w:cs="Times New Roman"/>
                <w:sz w:val="24"/>
                <w:szCs w:val="24"/>
              </w:rPr>
              <w:t xml:space="preserve"> система на обучение“</w:t>
            </w:r>
          </w:p>
        </w:tc>
        <w:tc>
          <w:tcPr>
            <w:tcW w:w="2520" w:type="dxa"/>
          </w:tcPr>
          <w:p w14:paraId="0C7F8701" w14:textId="4997A4E4" w:rsidR="00A91485" w:rsidRPr="00A91485" w:rsidRDefault="00A91485" w:rsidP="00A91485">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eastAsiaTheme="minorEastAsia" w:hAnsi="Times New Roman" w:cs="Times New Roman"/>
                <w:sz w:val="24"/>
                <w:szCs w:val="24"/>
                <w:lang w:eastAsia="bg-BG"/>
              </w:rPr>
              <w:t>старши експерт по професионално образование и обучение</w:t>
            </w:r>
          </w:p>
        </w:tc>
        <w:tc>
          <w:tcPr>
            <w:tcW w:w="1890" w:type="dxa"/>
          </w:tcPr>
          <w:p w14:paraId="136AE1D8"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3B5553C6"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341D690F" w14:textId="625FD8E0"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6.1.12.</w:t>
            </w:r>
          </w:p>
        </w:tc>
        <w:tc>
          <w:tcPr>
            <w:tcW w:w="9764" w:type="dxa"/>
          </w:tcPr>
          <w:p w14:paraId="675423B0" w14:textId="7C0D5511" w:rsidR="00A91485" w:rsidRPr="00A91485"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„Спазване на изискванията за изготвяне на задължителната училищна документация и оценяване на учениците със специални образователни потребности в професионалните гимназии“</w:t>
            </w:r>
          </w:p>
        </w:tc>
        <w:tc>
          <w:tcPr>
            <w:tcW w:w="2520" w:type="dxa"/>
          </w:tcPr>
          <w:p w14:paraId="1E952FBA" w14:textId="5A77F42A"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приобщаващо образование</w:t>
            </w:r>
          </w:p>
        </w:tc>
        <w:tc>
          <w:tcPr>
            <w:tcW w:w="1890" w:type="dxa"/>
          </w:tcPr>
          <w:p w14:paraId="5C54C6A3"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61D0F40A"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37BB6BC" w14:textId="50E18DA9"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6.2.</w:t>
            </w:r>
          </w:p>
        </w:tc>
        <w:tc>
          <w:tcPr>
            <w:tcW w:w="9764" w:type="dxa"/>
          </w:tcPr>
          <w:p w14:paraId="3B0CA802" w14:textId="64D6BD89"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62087F">
              <w:rPr>
                <w:rFonts w:ascii="Times New Roman" w:hAnsi="Times New Roman" w:cs="Times New Roman"/>
                <w:b/>
                <w:i/>
                <w:sz w:val="24"/>
                <w:szCs w:val="24"/>
              </w:rPr>
              <w:t>Текущи проверки</w:t>
            </w:r>
          </w:p>
        </w:tc>
        <w:tc>
          <w:tcPr>
            <w:tcW w:w="2520" w:type="dxa"/>
          </w:tcPr>
          <w:p w14:paraId="4C0DDB36" w14:textId="2F1011BD"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4A9F7178"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713AA71A"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282F0F9B" w14:textId="5AAF1A5E"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6.2.1.</w:t>
            </w:r>
          </w:p>
        </w:tc>
        <w:tc>
          <w:tcPr>
            <w:tcW w:w="9764" w:type="dxa"/>
          </w:tcPr>
          <w:p w14:paraId="5A6260F3" w14:textId="211FEB21"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„Проверки за установяване спазването  на задълженията на директорите при вземане на решение за признаване или за отказ за признаване във връзка с изискванията, определени в Наредба № 11 от 01.09.2016 г. за оценяване на резултатите от обучението на учениците“</w:t>
            </w:r>
          </w:p>
          <w:p w14:paraId="1A45CA00" w14:textId="0B2E3C52" w:rsidR="00A91485" w:rsidRPr="0062087F" w:rsidRDefault="00A91485" w:rsidP="00A91485">
            <w:pPr>
              <w:pStyle w:val="a4"/>
              <w:numPr>
                <w:ilvl w:val="0"/>
                <w:numId w:val="19"/>
              </w:numPr>
              <w:ind w:left="286" w:hanging="2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Мониторинг в училища, определени със заповед на началника на РУО – Благоевград.</w:t>
            </w:r>
          </w:p>
        </w:tc>
        <w:tc>
          <w:tcPr>
            <w:tcW w:w="2520" w:type="dxa"/>
          </w:tcPr>
          <w:p w14:paraId="1AEE99FC" w14:textId="293E67F1"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експерти от РУО – членове на експертната комисия</w:t>
            </w:r>
          </w:p>
        </w:tc>
        <w:tc>
          <w:tcPr>
            <w:tcW w:w="1890" w:type="dxa"/>
          </w:tcPr>
          <w:p w14:paraId="4E9625F2"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7FE3DA79"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22989C0" w14:textId="785B3C21"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6.2.2.</w:t>
            </w:r>
          </w:p>
        </w:tc>
        <w:tc>
          <w:tcPr>
            <w:tcW w:w="9764" w:type="dxa"/>
          </w:tcPr>
          <w:p w14:paraId="52133B78"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„Осъществяване на контрол върху планиране и реализиране на контролната дейност от директора/заместник-директора“</w:t>
            </w:r>
          </w:p>
          <w:p w14:paraId="02503DB3" w14:textId="368C56C1" w:rsidR="00A91485" w:rsidRPr="0062087F" w:rsidRDefault="00A91485" w:rsidP="00A91485">
            <w:pPr>
              <w:pStyle w:val="a4"/>
              <w:ind w:left="28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B5BAAEE"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2. „Контрол върху дейността на педагогическия съвет съгласно разпоредбите на чл. 262 и чл. 263 от ЗПУО“</w:t>
            </w:r>
          </w:p>
          <w:p w14:paraId="039D0A5E"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AA3590B" w14:textId="77777777" w:rsidR="00A91485" w:rsidRPr="0062087F" w:rsidRDefault="00A91485" w:rsidP="00A91485">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3. „Осъществяване на контрол върху административно-управленската дейност на директора“</w:t>
            </w:r>
          </w:p>
          <w:p w14:paraId="14FB845F" w14:textId="519E2469" w:rsidR="00A91485" w:rsidRPr="0062087F" w:rsidRDefault="00A91485" w:rsidP="00631D11">
            <w:pPr>
              <w:pStyle w:val="a4"/>
              <w:autoSpaceDE w:val="0"/>
              <w:autoSpaceDN w:val="0"/>
              <w:ind w:left="37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20" w:type="dxa"/>
          </w:tcPr>
          <w:p w14:paraId="62FB964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по организация на средното образование</w:t>
            </w:r>
          </w:p>
          <w:p w14:paraId="4C80E736"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6CAA3C8" w14:textId="3AE7AF3B" w:rsidR="00A91485" w:rsidRPr="0062087F" w:rsidRDefault="00A91485" w:rsidP="00631D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по организация на средното образование</w:t>
            </w:r>
          </w:p>
        </w:tc>
        <w:tc>
          <w:tcPr>
            <w:tcW w:w="1890" w:type="dxa"/>
          </w:tcPr>
          <w:p w14:paraId="46FA002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462D30FF"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53C1EAB7" w14:textId="4C99544E"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6.2.3.</w:t>
            </w:r>
          </w:p>
        </w:tc>
        <w:tc>
          <w:tcPr>
            <w:tcW w:w="9764" w:type="dxa"/>
          </w:tcPr>
          <w:p w14:paraId="51565AAD" w14:textId="0CAF2BB3" w:rsidR="00A91485" w:rsidRPr="00631D11" w:rsidRDefault="00A91485" w:rsidP="00631D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„Прилагане обогатяващо педагогическо взаимодействие в контекста на </w:t>
            </w:r>
            <w:proofErr w:type="spellStart"/>
            <w:r w:rsidRPr="0062087F">
              <w:rPr>
                <w:rFonts w:ascii="Times New Roman" w:hAnsi="Times New Roman" w:cs="Times New Roman"/>
                <w:sz w:val="24"/>
                <w:szCs w:val="24"/>
              </w:rPr>
              <w:t>компетентностния</w:t>
            </w:r>
            <w:proofErr w:type="spellEnd"/>
            <w:r w:rsidRPr="0062087F">
              <w:rPr>
                <w:rFonts w:ascii="Times New Roman" w:hAnsi="Times New Roman" w:cs="Times New Roman"/>
                <w:sz w:val="24"/>
                <w:szCs w:val="24"/>
              </w:rPr>
              <w:t xml:space="preserve"> подход от новоназначени учители“</w:t>
            </w:r>
          </w:p>
        </w:tc>
        <w:tc>
          <w:tcPr>
            <w:tcW w:w="2520" w:type="dxa"/>
          </w:tcPr>
          <w:p w14:paraId="2782DCBA" w14:textId="5F112AE2"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предучилищно образование</w:t>
            </w:r>
          </w:p>
        </w:tc>
        <w:tc>
          <w:tcPr>
            <w:tcW w:w="1890" w:type="dxa"/>
          </w:tcPr>
          <w:p w14:paraId="625A8856"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3C995A7A"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EF10A57" w14:textId="5754A3CB"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6.2.4.</w:t>
            </w:r>
          </w:p>
        </w:tc>
        <w:tc>
          <w:tcPr>
            <w:tcW w:w="9764" w:type="dxa"/>
          </w:tcPr>
          <w:p w14:paraId="716D1538" w14:textId="1E298645"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„Осъществяване на контрол върху организацията на учебния час и методи на преподаване в часовете по природни науки в начален етап“:</w:t>
            </w:r>
          </w:p>
          <w:p w14:paraId="70002AB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172A968"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be-BY"/>
              </w:rPr>
            </w:pPr>
            <w:r w:rsidRPr="0062087F">
              <w:rPr>
                <w:rFonts w:ascii="Times New Roman" w:hAnsi="Times New Roman" w:cs="Times New Roman"/>
                <w:sz w:val="24"/>
                <w:szCs w:val="24"/>
              </w:rPr>
              <w:t>2. „Организация, разпределение и съдържание на дейностите от ЦОУД, ефективност на учебния процес за постигане на качествено образование“</w:t>
            </w:r>
          </w:p>
          <w:p w14:paraId="0FACE9FA" w14:textId="77777777" w:rsidR="00A91485" w:rsidRPr="0062087F" w:rsidRDefault="00A91485" w:rsidP="00A91485">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C6C28E3" w14:textId="0846DDED" w:rsidR="00A91485" w:rsidRPr="00631D11" w:rsidRDefault="00A91485" w:rsidP="00631D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3. „Прилагане на ефективни образователни методи и подходи за усвояването на текстовите задачи по математика в начален етап“:</w:t>
            </w:r>
          </w:p>
        </w:tc>
        <w:tc>
          <w:tcPr>
            <w:tcW w:w="2520" w:type="dxa"/>
          </w:tcPr>
          <w:p w14:paraId="62BB1EF0"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за обучението в начален етап</w:t>
            </w:r>
          </w:p>
          <w:p w14:paraId="3F9EC4F7"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8F70129"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6F45C08"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77B8C74"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29178F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71D968E0"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6EA9DB42" w14:textId="77777777" w:rsidTr="00A91485">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851" w:type="dxa"/>
            <w:gridSpan w:val="2"/>
          </w:tcPr>
          <w:p w14:paraId="6230D2F5" w14:textId="3C2830B5"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6.2.5.</w:t>
            </w:r>
          </w:p>
        </w:tc>
        <w:tc>
          <w:tcPr>
            <w:tcW w:w="9764" w:type="dxa"/>
          </w:tcPr>
          <w:p w14:paraId="7AD39266" w14:textId="77777777" w:rsidR="00A91485" w:rsidRPr="00631D11" w:rsidRDefault="00A91485" w:rsidP="00631D1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31D11">
              <w:rPr>
                <w:rFonts w:ascii="Times New Roman" w:hAnsi="Times New Roman" w:cs="Times New Roman"/>
                <w:sz w:val="24"/>
                <w:szCs w:val="24"/>
              </w:rPr>
              <w:t xml:space="preserve">„Методическа подкрепа и контрол на планирането и организацията на образователния процес по български език и литература в контекста на </w:t>
            </w:r>
            <w:proofErr w:type="spellStart"/>
            <w:r w:rsidRPr="00631D11">
              <w:rPr>
                <w:rFonts w:ascii="Times New Roman" w:hAnsi="Times New Roman" w:cs="Times New Roman"/>
                <w:sz w:val="24"/>
                <w:szCs w:val="24"/>
              </w:rPr>
              <w:t>компетентностния</w:t>
            </w:r>
            <w:proofErr w:type="spellEnd"/>
            <w:r w:rsidRPr="00631D11">
              <w:rPr>
                <w:rFonts w:ascii="Times New Roman" w:hAnsi="Times New Roman" w:cs="Times New Roman"/>
                <w:sz w:val="24"/>
                <w:szCs w:val="24"/>
              </w:rPr>
              <w:t xml:space="preserve"> подход“.</w:t>
            </w:r>
          </w:p>
          <w:p w14:paraId="06C8278B" w14:textId="2B6E8F3D" w:rsidR="00A91485" w:rsidRPr="0062087F" w:rsidRDefault="00A91485" w:rsidP="00631D11">
            <w:pPr>
              <w:pStyle w:val="a4"/>
              <w:ind w:left="286"/>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tcPr>
          <w:p w14:paraId="6C6B00F3" w14:textId="4B79E1F0"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български език и литература</w:t>
            </w:r>
          </w:p>
        </w:tc>
        <w:tc>
          <w:tcPr>
            <w:tcW w:w="1890" w:type="dxa"/>
          </w:tcPr>
          <w:p w14:paraId="60105C17"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2F0CE3CE"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1437B25F" w14:textId="024B51D2"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6.2.6.</w:t>
            </w:r>
          </w:p>
        </w:tc>
        <w:tc>
          <w:tcPr>
            <w:tcW w:w="9764" w:type="dxa"/>
          </w:tcPr>
          <w:p w14:paraId="37C2AE38" w14:textId="7122E80F" w:rsidR="00A91485" w:rsidRPr="00631D11" w:rsidRDefault="00A91485" w:rsidP="00631D1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„Оказване на методическа подкрепа и контрол по отношение на спазване и прилагане на учебната програма по чужд език и постигане на ниво А 2 в края на прогимназиален етап съгласно ОЕЕР“</w:t>
            </w:r>
          </w:p>
        </w:tc>
        <w:tc>
          <w:tcPr>
            <w:tcW w:w="2520" w:type="dxa"/>
          </w:tcPr>
          <w:p w14:paraId="2870A0B6" w14:textId="632D761E" w:rsidR="00A91485" w:rsidRPr="00631D11"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старши експерт по чужд език и майчин език</w:t>
            </w:r>
          </w:p>
        </w:tc>
        <w:tc>
          <w:tcPr>
            <w:tcW w:w="1890" w:type="dxa"/>
          </w:tcPr>
          <w:p w14:paraId="03D21F7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6351646B" w14:textId="77777777" w:rsidTr="00631D11">
        <w:trPr>
          <w:cnfStyle w:val="000000100000" w:firstRow="0" w:lastRow="0" w:firstColumn="0" w:lastColumn="0" w:oddVBand="0" w:evenVBand="0" w:oddHBand="1" w:evenHBand="0" w:firstRowFirstColumn="0" w:firstRowLastColumn="0" w:lastRowFirstColumn="0" w:lastRowLastColumn="0"/>
          <w:trHeight w:val="1877"/>
        </w:trPr>
        <w:tc>
          <w:tcPr>
            <w:cnfStyle w:val="001000000000" w:firstRow="0" w:lastRow="0" w:firstColumn="1" w:lastColumn="0" w:oddVBand="0" w:evenVBand="0" w:oddHBand="0" w:evenHBand="0" w:firstRowFirstColumn="0" w:firstRowLastColumn="0" w:lastRowFirstColumn="0" w:lastRowLastColumn="0"/>
            <w:tcW w:w="851" w:type="dxa"/>
            <w:gridSpan w:val="2"/>
          </w:tcPr>
          <w:p w14:paraId="6DA6DC94" w14:textId="78839413"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6.2.7.</w:t>
            </w:r>
          </w:p>
        </w:tc>
        <w:tc>
          <w:tcPr>
            <w:tcW w:w="9764" w:type="dxa"/>
          </w:tcPr>
          <w:p w14:paraId="364B93F4" w14:textId="77777777" w:rsidR="00A91485" w:rsidRPr="0062087F" w:rsidRDefault="00A91485" w:rsidP="00A91485">
            <w:pPr>
              <w:pStyle w:val="a4"/>
              <w:tabs>
                <w:tab w:val="left" w:pos="210"/>
              </w:tabs>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bg-BG"/>
              </w:rPr>
            </w:pPr>
            <w:r w:rsidRPr="0062087F">
              <w:rPr>
                <w:rFonts w:ascii="Times New Roman" w:hAnsi="Times New Roman" w:cs="Times New Roman"/>
                <w:sz w:val="24"/>
                <w:szCs w:val="24"/>
                <w:lang w:eastAsia="bg-BG"/>
              </w:rPr>
              <w:t>1. „Планиране, организация и провеждане на обучението по математика в професионалните гимназии“</w:t>
            </w:r>
          </w:p>
          <w:p w14:paraId="0E988536" w14:textId="77777777" w:rsidR="00A91485" w:rsidRPr="0062087F" w:rsidRDefault="00A91485" w:rsidP="00A91485">
            <w:pPr>
              <w:tabs>
                <w:tab w:val="left" w:pos="210"/>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bg-BG"/>
              </w:rPr>
            </w:pPr>
          </w:p>
          <w:p w14:paraId="7E62FA6B" w14:textId="21E8CF54" w:rsidR="00A91485" w:rsidRPr="00631D11" w:rsidRDefault="00631D11" w:rsidP="00631D11">
            <w:pPr>
              <w:pStyle w:val="a4"/>
              <w:tabs>
                <w:tab w:val="left" w:pos="0"/>
              </w:tabs>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bg-BG"/>
              </w:rPr>
            </w:pPr>
            <w:r>
              <w:rPr>
                <w:rFonts w:ascii="Times New Roman" w:hAnsi="Times New Roman" w:cs="Times New Roman"/>
                <w:sz w:val="24"/>
                <w:szCs w:val="24"/>
                <w:lang w:eastAsia="bg-BG"/>
              </w:rPr>
              <w:t>2.</w:t>
            </w:r>
            <w:r w:rsidR="00A91485" w:rsidRPr="0062087F">
              <w:rPr>
                <w:rFonts w:ascii="Times New Roman" w:hAnsi="Times New Roman" w:cs="Times New Roman"/>
                <w:sz w:val="24"/>
                <w:szCs w:val="24"/>
                <w:lang w:eastAsia="bg-BG"/>
              </w:rPr>
              <w:t>„Установяване на причините за ниската успеваемост на учениците на  НВО</w:t>
            </w:r>
            <w:r w:rsidR="00A91485" w:rsidRPr="0062087F">
              <w:rPr>
                <w:rFonts w:ascii="Times New Roman" w:hAnsi="Times New Roman" w:cs="Times New Roman"/>
                <w:sz w:val="24"/>
                <w:szCs w:val="24"/>
                <w:lang w:val="en-US" w:eastAsia="bg-BG"/>
              </w:rPr>
              <w:t xml:space="preserve"> </w:t>
            </w:r>
            <w:r w:rsidR="00A91485" w:rsidRPr="0062087F">
              <w:rPr>
                <w:rFonts w:ascii="Times New Roman" w:hAnsi="Times New Roman" w:cs="Times New Roman"/>
                <w:sz w:val="24"/>
                <w:szCs w:val="24"/>
                <w:lang w:eastAsia="bg-BG"/>
              </w:rPr>
              <w:t>по математика за учебната 2023/2024 година“.</w:t>
            </w:r>
          </w:p>
        </w:tc>
        <w:tc>
          <w:tcPr>
            <w:tcW w:w="2520" w:type="dxa"/>
          </w:tcPr>
          <w:p w14:paraId="50C54CD4" w14:textId="348B8A3B"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математика</w:t>
            </w:r>
          </w:p>
        </w:tc>
        <w:tc>
          <w:tcPr>
            <w:tcW w:w="1890" w:type="dxa"/>
          </w:tcPr>
          <w:p w14:paraId="3C214499"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3AD0D601"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5D4224B" w14:textId="770BA9CE"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6.2.8.</w:t>
            </w:r>
          </w:p>
        </w:tc>
        <w:tc>
          <w:tcPr>
            <w:tcW w:w="9764" w:type="dxa"/>
          </w:tcPr>
          <w:p w14:paraId="1EA1D61C" w14:textId="77777777" w:rsidR="00A91485" w:rsidRPr="0062087F" w:rsidRDefault="00A91485" w:rsidP="00A91485">
            <w:pPr>
              <w:pStyle w:val="a4"/>
              <w:tabs>
                <w:tab w:val="left" w:pos="210"/>
              </w:tabs>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2087F">
              <w:rPr>
                <w:rFonts w:ascii="Times New Roman" w:eastAsia="Times New Roman" w:hAnsi="Times New Roman" w:cs="Times New Roman"/>
                <w:sz w:val="24"/>
                <w:szCs w:val="24"/>
              </w:rPr>
              <w:t>1. „Планиране, организация и реализиране на учебните програми по компютърно моделиране и информационни технологии в прогимназиален етап.“</w:t>
            </w:r>
          </w:p>
          <w:p w14:paraId="263473A2" w14:textId="064E9480" w:rsidR="00A91485" w:rsidRPr="0062087F" w:rsidRDefault="00A91485" w:rsidP="00A91485">
            <w:pPr>
              <w:tabs>
                <w:tab w:val="left" w:pos="210"/>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31D11">
              <w:rPr>
                <w:rFonts w:ascii="Times New Roman" w:eastAsia="Times New Roman" w:hAnsi="Times New Roman" w:cs="Times New Roman"/>
                <w:sz w:val="24"/>
                <w:szCs w:val="24"/>
              </w:rPr>
              <w:t>2. „Планиране и организация на обучението по информационни технологии в първи гимназиален етап, спазвайки ДОС за общообразователна подготовка.“</w:t>
            </w:r>
          </w:p>
        </w:tc>
        <w:tc>
          <w:tcPr>
            <w:tcW w:w="2520" w:type="dxa"/>
          </w:tcPr>
          <w:p w14:paraId="4F8370EE" w14:textId="5E407656"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информатика и информационни технологии</w:t>
            </w:r>
          </w:p>
        </w:tc>
        <w:tc>
          <w:tcPr>
            <w:tcW w:w="1890" w:type="dxa"/>
          </w:tcPr>
          <w:p w14:paraId="00904C6E"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1D832096"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486379C" w14:textId="4F0A094D"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6.2.9.</w:t>
            </w:r>
          </w:p>
        </w:tc>
        <w:tc>
          <w:tcPr>
            <w:tcW w:w="9764" w:type="dxa"/>
          </w:tcPr>
          <w:p w14:paraId="16AECD45" w14:textId="77777777" w:rsidR="007D203A" w:rsidRDefault="00A91485" w:rsidP="007D203A">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Осигуряване на методическа подкрепа на ново-назначени учители и учители с малък педагогически стаж по история и цивилизации, география и икономика в условията на дневна форма на обучение или в рамките на обучение в електронна среда от разстояние:</w:t>
            </w:r>
          </w:p>
          <w:p w14:paraId="65D77167" w14:textId="397D4AE4" w:rsidR="00A91485" w:rsidRPr="00631D11" w:rsidRDefault="00A91485" w:rsidP="007D203A">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2. „Планиране, организация и реализиране на учебните програми по география и икономика/история и цивилизации съгласно изискванията на Наредба № 5 от 30.11.2015 г за общообразователната подготовка“</w:t>
            </w:r>
            <w:r w:rsidR="00631D11">
              <w:rPr>
                <w:rFonts w:ascii="Times New Roman" w:hAnsi="Times New Roman" w:cs="Times New Roman"/>
                <w:sz w:val="24"/>
                <w:szCs w:val="24"/>
              </w:rPr>
              <w:t xml:space="preserve"> </w:t>
            </w:r>
            <w:r w:rsidRPr="0062087F">
              <w:rPr>
                <w:rFonts w:ascii="Times New Roman" w:hAnsi="Times New Roman" w:cs="Times New Roman"/>
                <w:sz w:val="24"/>
                <w:szCs w:val="24"/>
              </w:rPr>
              <w:t>програми по география и икономика/история и цивилизации</w:t>
            </w:r>
            <w:r w:rsidRPr="0062087F">
              <w:rPr>
                <w:rFonts w:ascii="Times New Roman" w:hAnsi="Times New Roman" w:cs="Times New Roman"/>
                <w:sz w:val="24"/>
                <w:szCs w:val="24"/>
                <w:lang w:val="en-US"/>
              </w:rPr>
              <w:t xml:space="preserve">/ </w:t>
            </w:r>
            <w:r w:rsidRPr="0062087F">
              <w:rPr>
                <w:rFonts w:ascii="Times New Roman" w:hAnsi="Times New Roman" w:cs="Times New Roman"/>
                <w:sz w:val="24"/>
                <w:szCs w:val="24"/>
              </w:rPr>
              <w:t xml:space="preserve">философия съгласно изискванията на </w:t>
            </w:r>
            <w:proofErr w:type="spellStart"/>
            <w:r w:rsidRPr="0062087F">
              <w:rPr>
                <w:rFonts w:ascii="Times New Roman" w:hAnsi="Times New Roman" w:cs="Times New Roman"/>
                <w:sz w:val="24"/>
                <w:szCs w:val="24"/>
                <w:lang w:val="ru-RU"/>
              </w:rPr>
              <w:t>Наредба</w:t>
            </w:r>
            <w:proofErr w:type="spellEnd"/>
            <w:r w:rsidRPr="0062087F">
              <w:rPr>
                <w:rFonts w:ascii="Times New Roman" w:hAnsi="Times New Roman" w:cs="Times New Roman"/>
                <w:sz w:val="24"/>
                <w:szCs w:val="24"/>
                <w:lang w:val="ru-RU"/>
              </w:rPr>
              <w:t xml:space="preserve"> № 7 от 11.08.2016 г. за </w:t>
            </w:r>
            <w:proofErr w:type="spellStart"/>
            <w:r w:rsidRPr="0062087F">
              <w:rPr>
                <w:rFonts w:ascii="Times New Roman" w:hAnsi="Times New Roman" w:cs="Times New Roman"/>
                <w:sz w:val="24"/>
                <w:szCs w:val="24"/>
                <w:lang w:val="ru-RU"/>
              </w:rPr>
              <w:t>профилираната</w:t>
            </w:r>
            <w:proofErr w:type="spellEnd"/>
            <w:r w:rsidRPr="0062087F">
              <w:rPr>
                <w:rFonts w:ascii="Times New Roman" w:hAnsi="Times New Roman" w:cs="Times New Roman"/>
                <w:sz w:val="24"/>
                <w:szCs w:val="24"/>
                <w:lang w:val="ru-RU"/>
              </w:rPr>
              <w:t xml:space="preserve"> подготовка</w:t>
            </w:r>
            <w:r w:rsidRPr="0062087F">
              <w:rPr>
                <w:rFonts w:ascii="Times New Roman" w:hAnsi="Times New Roman" w:cs="Times New Roman"/>
                <w:sz w:val="24"/>
                <w:szCs w:val="24"/>
              </w:rPr>
              <w:t>“</w:t>
            </w:r>
          </w:p>
        </w:tc>
        <w:tc>
          <w:tcPr>
            <w:tcW w:w="2520" w:type="dxa"/>
          </w:tcPr>
          <w:p w14:paraId="09FE8A1B" w14:textId="16C6A5C3" w:rsidR="00A91485" w:rsidRPr="0062087F" w:rsidRDefault="00A91485" w:rsidP="00A9148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обществени науки, гражданско образование и религия</w:t>
            </w:r>
          </w:p>
          <w:p w14:paraId="0504DD8B" w14:textId="77777777" w:rsidR="00A91485" w:rsidRPr="0062087F" w:rsidRDefault="00A91485" w:rsidP="00A9148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14:paraId="002CAAC2" w14:textId="3A7C28B2"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1890" w:type="dxa"/>
          </w:tcPr>
          <w:p w14:paraId="4C9F7CCA"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538C7E15"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4A85DC21" w14:textId="32966735"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6.2.10.</w:t>
            </w:r>
          </w:p>
        </w:tc>
        <w:tc>
          <w:tcPr>
            <w:tcW w:w="9764" w:type="dxa"/>
          </w:tcPr>
          <w:p w14:paraId="61AA837B" w14:textId="493C470F" w:rsidR="00A91485" w:rsidRPr="007D203A" w:rsidRDefault="00A91485" w:rsidP="007D203A">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be-BY"/>
              </w:rPr>
            </w:pPr>
            <w:r w:rsidRPr="0062087F">
              <w:rPr>
                <w:rFonts w:ascii="Times New Roman" w:hAnsi="Times New Roman" w:cs="Times New Roman"/>
                <w:sz w:val="24"/>
                <w:szCs w:val="24"/>
              </w:rPr>
              <w:t xml:space="preserve">1. „Методическо подпомагане на новоназначени учители по природни науки и такива с малък педагогически стаж при планиране, организация и провеждане на образователния процес в контекста на </w:t>
            </w:r>
            <w:proofErr w:type="spellStart"/>
            <w:r w:rsidRPr="0062087F">
              <w:rPr>
                <w:rFonts w:ascii="Times New Roman" w:hAnsi="Times New Roman" w:cs="Times New Roman"/>
                <w:sz w:val="24"/>
                <w:szCs w:val="24"/>
              </w:rPr>
              <w:t>компетентностния</w:t>
            </w:r>
            <w:proofErr w:type="spellEnd"/>
            <w:r w:rsidRPr="0062087F">
              <w:rPr>
                <w:rFonts w:ascii="Times New Roman" w:hAnsi="Times New Roman" w:cs="Times New Roman"/>
                <w:sz w:val="24"/>
                <w:szCs w:val="24"/>
              </w:rPr>
              <w:t xml:space="preserve"> подход“</w:t>
            </w:r>
          </w:p>
          <w:p w14:paraId="61CB6282"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2087F">
              <w:rPr>
                <w:rFonts w:ascii="Times New Roman" w:hAnsi="Times New Roman" w:cs="Times New Roman"/>
                <w:sz w:val="24"/>
                <w:szCs w:val="24"/>
              </w:rPr>
              <w:t xml:space="preserve">2. </w:t>
            </w:r>
            <w:r w:rsidRPr="0062087F">
              <w:rPr>
                <w:rFonts w:ascii="Times New Roman" w:eastAsia="Times New Roman" w:hAnsi="Times New Roman" w:cs="Times New Roman"/>
                <w:sz w:val="24"/>
                <w:szCs w:val="24"/>
              </w:rPr>
              <w:t>„Проследяване на педагогическите умения при обучението по биология и здравно образование в XII клас и подготовката на учениците за ДЗИ“</w:t>
            </w:r>
          </w:p>
          <w:p w14:paraId="6614F01A" w14:textId="1F796FBE" w:rsidR="00A91485" w:rsidRPr="007D203A" w:rsidRDefault="00A91485" w:rsidP="007D203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3. </w:t>
            </w:r>
            <w:r w:rsidRPr="0062087F">
              <w:rPr>
                <w:rFonts w:ascii="Times New Roman" w:eastAsia="Times New Roman" w:hAnsi="Times New Roman" w:cs="Times New Roman"/>
                <w:sz w:val="24"/>
                <w:szCs w:val="24"/>
              </w:rPr>
              <w:t>„Текущи изпитвания за установяване на входното равнище по природни науки - формат, съдържание, количествен и качествен анализ. И</w:t>
            </w:r>
            <w:r w:rsidRPr="0062087F">
              <w:rPr>
                <w:rFonts w:ascii="Times New Roman" w:hAnsi="Times New Roman" w:cs="Times New Roman"/>
                <w:sz w:val="24"/>
                <w:szCs w:val="24"/>
              </w:rPr>
              <w:t>зпълнение на набелязаните мерки за учебната 2024</w:t>
            </w:r>
            <w:r w:rsidR="0024142F">
              <w:rPr>
                <w:rFonts w:ascii="Times New Roman" w:hAnsi="Times New Roman" w:cs="Times New Roman"/>
                <w:sz w:val="24"/>
                <w:szCs w:val="24"/>
              </w:rPr>
              <w:t>/</w:t>
            </w:r>
            <w:bookmarkStart w:id="5" w:name="_GoBack"/>
            <w:bookmarkEnd w:id="5"/>
            <w:r w:rsidRPr="0062087F">
              <w:rPr>
                <w:rFonts w:ascii="Times New Roman" w:hAnsi="Times New Roman" w:cs="Times New Roman"/>
                <w:sz w:val="24"/>
                <w:szCs w:val="24"/>
              </w:rPr>
              <w:t>2025 г.“</w:t>
            </w:r>
          </w:p>
        </w:tc>
        <w:tc>
          <w:tcPr>
            <w:tcW w:w="2520" w:type="dxa"/>
          </w:tcPr>
          <w:p w14:paraId="00925442" w14:textId="4B058BA2"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2087F">
              <w:rPr>
                <w:rFonts w:ascii="Times New Roman" w:hAnsi="Times New Roman" w:cs="Times New Roman"/>
                <w:sz w:val="24"/>
                <w:szCs w:val="24"/>
              </w:rPr>
              <w:t>старши експерт по природни науки и екология</w:t>
            </w:r>
          </w:p>
          <w:p w14:paraId="08B728CB"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75A4ABCA"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495F6AFE"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6C986537"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14:paraId="7722E05C" w14:textId="19BA666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10060F7A"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505516EA"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FCDBF66" w14:textId="4878A6C6"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6.2.11.</w:t>
            </w:r>
          </w:p>
        </w:tc>
        <w:tc>
          <w:tcPr>
            <w:tcW w:w="9764" w:type="dxa"/>
          </w:tcPr>
          <w:p w14:paraId="3B9785CB" w14:textId="77777777" w:rsidR="00A91485" w:rsidRPr="0062087F" w:rsidRDefault="00A91485" w:rsidP="00A9148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1. „Планиране и организация на образователния процес за постигане на ДОС по ФВС при спазване и прилагане на учебните програми“</w:t>
            </w:r>
          </w:p>
          <w:p w14:paraId="5CDED564" w14:textId="77777777" w:rsidR="00A91485" w:rsidRPr="0062087F" w:rsidRDefault="00A91485" w:rsidP="00A9148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2.</w:t>
            </w:r>
            <w:r w:rsidRPr="0062087F">
              <w:rPr>
                <w:rFonts w:ascii="Times New Roman" w:hAnsi="Times New Roman" w:cs="Times New Roman"/>
                <w:i/>
                <w:sz w:val="24"/>
                <w:szCs w:val="24"/>
              </w:rPr>
              <w:t xml:space="preserve"> </w:t>
            </w:r>
            <w:r w:rsidRPr="0062087F">
              <w:rPr>
                <w:rFonts w:ascii="Times New Roman" w:hAnsi="Times New Roman" w:cs="Times New Roman"/>
                <w:sz w:val="24"/>
                <w:szCs w:val="24"/>
              </w:rPr>
              <w:t>„</w:t>
            </w:r>
            <w:r w:rsidRPr="0062087F">
              <w:rPr>
                <w:rFonts w:ascii="Times New Roman" w:eastAsia="Calibri" w:hAnsi="Times New Roman" w:cs="Times New Roman"/>
                <w:sz w:val="24"/>
                <w:szCs w:val="24"/>
                <w:lang w:val="be-BY"/>
              </w:rPr>
              <w:t>Състояние на материално-техническата и документална  обезпеченост на образователния процес при</w:t>
            </w:r>
            <w:r w:rsidRPr="0062087F">
              <w:rPr>
                <w:rFonts w:ascii="Times New Roman" w:hAnsi="Times New Roman" w:cs="Times New Roman"/>
                <w:sz w:val="24"/>
                <w:szCs w:val="24"/>
              </w:rPr>
              <w:t xml:space="preserve"> провеждането на часа по спортни дейности“</w:t>
            </w:r>
          </w:p>
          <w:p w14:paraId="3E7A10B8" w14:textId="565F3A65" w:rsidR="00A91485" w:rsidRPr="007D203A" w:rsidRDefault="00A91485" w:rsidP="007D203A">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3. „</w:t>
            </w:r>
            <w:r w:rsidRPr="0062087F">
              <w:rPr>
                <w:rFonts w:ascii="Times New Roman" w:eastAsia="Calibri" w:hAnsi="Times New Roman" w:cs="Times New Roman"/>
                <w:sz w:val="24"/>
                <w:szCs w:val="24"/>
                <w:lang w:val="be-BY"/>
              </w:rPr>
              <w:t>Състояние на материално-техническата и документална  обезпеченост на образователния процес при</w:t>
            </w:r>
            <w:r w:rsidRPr="0062087F">
              <w:rPr>
                <w:rFonts w:ascii="Times New Roman" w:hAnsi="Times New Roman" w:cs="Times New Roman"/>
                <w:sz w:val="24"/>
                <w:szCs w:val="24"/>
              </w:rPr>
              <w:t xml:space="preserve"> провеждането на часа по БДП. Планиране и организация на образователния процес“</w:t>
            </w:r>
          </w:p>
        </w:tc>
        <w:tc>
          <w:tcPr>
            <w:tcW w:w="2520" w:type="dxa"/>
          </w:tcPr>
          <w:p w14:paraId="325D15D3" w14:textId="263D9D22"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bg-BG"/>
              </w:rPr>
            </w:pPr>
            <w:r w:rsidRPr="0062087F">
              <w:rPr>
                <w:rFonts w:ascii="Times New Roman" w:eastAsiaTheme="minorEastAsia" w:hAnsi="Times New Roman" w:cs="Times New Roman"/>
                <w:sz w:val="24"/>
                <w:szCs w:val="24"/>
                <w:lang w:eastAsia="bg-BG"/>
              </w:rPr>
              <w:t>старши експерт по физическо възпитание и спорт</w:t>
            </w:r>
          </w:p>
          <w:p w14:paraId="77591F55"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eastAsia="bg-BG"/>
              </w:rPr>
            </w:pPr>
          </w:p>
          <w:p w14:paraId="5F933B09"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tcPr>
          <w:p w14:paraId="2E4CB8AA"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752C5F58"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B5D01F2" w14:textId="4760CC54"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6.2.12.</w:t>
            </w:r>
          </w:p>
        </w:tc>
        <w:tc>
          <w:tcPr>
            <w:tcW w:w="9764" w:type="dxa"/>
          </w:tcPr>
          <w:p w14:paraId="1B82A1BA" w14:textId="1E50093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1. Спазване на нормативните изисквания при провеждане на </w:t>
            </w:r>
            <w:proofErr w:type="spellStart"/>
            <w:r w:rsidRPr="0062087F">
              <w:rPr>
                <w:rFonts w:ascii="Times New Roman" w:hAnsi="Times New Roman" w:cs="Times New Roman"/>
                <w:sz w:val="24"/>
                <w:szCs w:val="24"/>
              </w:rPr>
              <w:t>дуално</w:t>
            </w:r>
            <w:proofErr w:type="spellEnd"/>
            <w:r w:rsidRPr="0062087F">
              <w:rPr>
                <w:rFonts w:ascii="Times New Roman" w:hAnsi="Times New Roman" w:cs="Times New Roman"/>
                <w:sz w:val="24"/>
                <w:szCs w:val="24"/>
              </w:rPr>
              <w:t xml:space="preserve"> обучение по Наредба №1/08.09.2015 г. за условията и реда за провеждане на обучение чрез работа /</w:t>
            </w:r>
            <w:proofErr w:type="spellStart"/>
            <w:r w:rsidRPr="0062087F">
              <w:rPr>
                <w:rFonts w:ascii="Times New Roman" w:hAnsi="Times New Roman" w:cs="Times New Roman"/>
                <w:sz w:val="24"/>
                <w:szCs w:val="24"/>
              </w:rPr>
              <w:t>дуална</w:t>
            </w:r>
            <w:proofErr w:type="spellEnd"/>
            <w:r w:rsidRPr="0062087F">
              <w:rPr>
                <w:rFonts w:ascii="Times New Roman" w:hAnsi="Times New Roman" w:cs="Times New Roman"/>
                <w:sz w:val="24"/>
                <w:szCs w:val="24"/>
              </w:rPr>
              <w:t xml:space="preserve"> система на обучение/</w:t>
            </w:r>
          </w:p>
          <w:p w14:paraId="00E8B31C" w14:textId="4D48350A" w:rsidR="00A91485" w:rsidRPr="007D203A" w:rsidRDefault="00A91485" w:rsidP="007D203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2. „Контрол върху организацията на учебния час и прилагане на </w:t>
            </w:r>
            <w:proofErr w:type="spellStart"/>
            <w:r w:rsidRPr="0062087F">
              <w:rPr>
                <w:rFonts w:ascii="Times New Roman" w:hAnsi="Times New Roman" w:cs="Times New Roman"/>
                <w:sz w:val="24"/>
                <w:szCs w:val="24"/>
              </w:rPr>
              <w:t>компетентностния</w:t>
            </w:r>
            <w:proofErr w:type="spellEnd"/>
            <w:r w:rsidRPr="0062087F">
              <w:rPr>
                <w:rFonts w:ascii="Times New Roman" w:hAnsi="Times New Roman" w:cs="Times New Roman"/>
                <w:sz w:val="24"/>
                <w:szCs w:val="24"/>
              </w:rPr>
              <w:t xml:space="preserve"> подход при преподаване по учебни предмети от професионалната подготовка за придобиване на знания и практически умения“</w:t>
            </w:r>
          </w:p>
          <w:p w14:paraId="2D7F81FF" w14:textId="1A634E5A"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3.“Установяване на причините за ниските резултати на учениците и недопускането им до задължителния държавен изпит за придобиване на професионална квалификация /ЗДИППК/ през учебната 2023/2024 година“</w:t>
            </w:r>
          </w:p>
          <w:p w14:paraId="0FAAE01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4. „Контрол върху подготовката и организацията за провеждане на държавните изпити за придобиване на втора и трета степен на професионална квалификация“</w:t>
            </w:r>
          </w:p>
          <w:p w14:paraId="239168AE" w14:textId="15052C77" w:rsidR="00A91485" w:rsidRPr="0062087F" w:rsidRDefault="00A91485" w:rsidP="007D203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5. „Спазване на нормативните изисквания при провеждане на държавните изпити за придобиване на втора и трета степен на професионална квалификация“</w:t>
            </w:r>
          </w:p>
        </w:tc>
        <w:tc>
          <w:tcPr>
            <w:tcW w:w="2520" w:type="dxa"/>
          </w:tcPr>
          <w:p w14:paraId="01AF84FB"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p w14:paraId="458D3107"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49EBAF3"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876F236"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F0D2B0" w14:textId="1C105709"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6CCFA65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02AE9CD4"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2529ECA" w14:textId="2EC96451"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6.2.13.</w:t>
            </w:r>
          </w:p>
        </w:tc>
        <w:tc>
          <w:tcPr>
            <w:tcW w:w="9764" w:type="dxa"/>
          </w:tcPr>
          <w:p w14:paraId="56D220CE" w14:textId="16D2053B" w:rsidR="00A91485" w:rsidRPr="0062087F" w:rsidRDefault="00A91485" w:rsidP="007D203A">
            <w:pPr>
              <w:pStyle w:val="a4"/>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1. Контрол на изготвените необходими документи за обучение на ученици със специални образователни потребности в ЦСОП: </w:t>
            </w:r>
          </w:p>
          <w:p w14:paraId="76A293E8" w14:textId="5DD2C209" w:rsidR="00A91485" w:rsidRPr="007D203A" w:rsidRDefault="00A91485" w:rsidP="007D203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2. </w:t>
            </w:r>
            <w:bookmarkStart w:id="6" w:name="_Hlk152752765"/>
            <w:r w:rsidRPr="0062087F">
              <w:rPr>
                <w:rFonts w:ascii="Times New Roman" w:hAnsi="Times New Roman" w:cs="Times New Roman"/>
                <w:sz w:val="24"/>
                <w:szCs w:val="24"/>
              </w:rPr>
              <w:t>„Дейността на ресурсния учител и членовете на ЕПЛР относно изготвяне на необходимите документи за обучение на ученици със СОП“</w:t>
            </w:r>
            <w:bookmarkEnd w:id="6"/>
          </w:p>
        </w:tc>
        <w:tc>
          <w:tcPr>
            <w:tcW w:w="2520" w:type="dxa"/>
          </w:tcPr>
          <w:p w14:paraId="011B2594"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приобщаващо образование</w:t>
            </w:r>
          </w:p>
          <w:p w14:paraId="064900D9" w14:textId="6897477F"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tc>
        <w:tc>
          <w:tcPr>
            <w:tcW w:w="1890" w:type="dxa"/>
          </w:tcPr>
          <w:p w14:paraId="39B227D3"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4754555E"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7FC315F4" w14:textId="12029FFA"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w:t>
            </w:r>
          </w:p>
        </w:tc>
        <w:tc>
          <w:tcPr>
            <w:tcW w:w="9764" w:type="dxa"/>
          </w:tcPr>
          <w:p w14:paraId="7A2E2089" w14:textId="20D847B9"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62087F">
              <w:rPr>
                <w:rFonts w:ascii="Times New Roman" w:hAnsi="Times New Roman" w:cs="Times New Roman"/>
                <w:b/>
                <w:i/>
                <w:sz w:val="24"/>
                <w:szCs w:val="24"/>
              </w:rPr>
              <w:t>Мониторинг</w:t>
            </w:r>
          </w:p>
        </w:tc>
        <w:tc>
          <w:tcPr>
            <w:tcW w:w="2520" w:type="dxa"/>
          </w:tcPr>
          <w:p w14:paraId="4813C870" w14:textId="54A700B4"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39FD5937"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6F769FD7"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095BCE72" w14:textId="2443CF34"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6.3.1.</w:t>
            </w:r>
          </w:p>
        </w:tc>
        <w:tc>
          <w:tcPr>
            <w:tcW w:w="9764" w:type="dxa"/>
          </w:tcPr>
          <w:p w14:paraId="66E14928" w14:textId="4F19AF54"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087F">
              <w:rPr>
                <w:rFonts w:ascii="Times New Roman" w:hAnsi="Times New Roman" w:cs="Times New Roman"/>
                <w:b/>
                <w:i/>
                <w:sz w:val="24"/>
                <w:szCs w:val="24"/>
              </w:rPr>
              <w:t>Мониторинг по изпълнение на Национални програми:</w:t>
            </w:r>
          </w:p>
        </w:tc>
        <w:tc>
          <w:tcPr>
            <w:tcW w:w="2520" w:type="dxa"/>
          </w:tcPr>
          <w:p w14:paraId="42806E9C"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tcPr>
          <w:p w14:paraId="54201FF3"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6358F6C0" w14:textId="77777777" w:rsidTr="00A91485">
        <w:trPr>
          <w:trHeight w:val="109"/>
        </w:trPr>
        <w:tc>
          <w:tcPr>
            <w:cnfStyle w:val="001000000000" w:firstRow="0" w:lastRow="0" w:firstColumn="1" w:lastColumn="0" w:oddVBand="0" w:evenVBand="0" w:oddHBand="0" w:evenHBand="0" w:firstRowFirstColumn="0" w:firstRowLastColumn="0" w:lastRowFirstColumn="0" w:lastRowLastColumn="0"/>
            <w:tcW w:w="851" w:type="dxa"/>
            <w:gridSpan w:val="2"/>
          </w:tcPr>
          <w:p w14:paraId="34DEF0E5" w14:textId="58AE50B8"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6.3.1.1.</w:t>
            </w:r>
          </w:p>
        </w:tc>
        <w:tc>
          <w:tcPr>
            <w:tcW w:w="9764" w:type="dxa"/>
          </w:tcPr>
          <w:p w14:paraId="2EBB034E" w14:textId="2CB046CF"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НП „Ученически олимпиади и състезания“, Модул „Осигуряване на обучение на талантливи ученици за участие в ученическите олимпиади“</w:t>
            </w:r>
          </w:p>
        </w:tc>
        <w:tc>
          <w:tcPr>
            <w:tcW w:w="2520" w:type="dxa"/>
          </w:tcPr>
          <w:p w14:paraId="2F362D6C" w14:textId="573F2661"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български език и литература</w:t>
            </w:r>
          </w:p>
        </w:tc>
        <w:tc>
          <w:tcPr>
            <w:tcW w:w="1890" w:type="dxa"/>
          </w:tcPr>
          <w:p w14:paraId="4C794500"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0BC502E4" w14:textId="77777777" w:rsidTr="007D203A">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851" w:type="dxa"/>
            <w:gridSpan w:val="2"/>
          </w:tcPr>
          <w:p w14:paraId="7A3023F4" w14:textId="313DFD8A" w:rsidR="00A91485" w:rsidRPr="0062087F" w:rsidRDefault="00A91485" w:rsidP="00A91485">
            <w:pPr>
              <w:ind w:right="-157"/>
              <w:jc w:val="both"/>
              <w:rPr>
                <w:rFonts w:ascii="Times New Roman" w:hAnsi="Times New Roman" w:cs="Times New Roman"/>
                <w:sz w:val="24"/>
                <w:szCs w:val="24"/>
              </w:rPr>
            </w:pPr>
            <w:r w:rsidRPr="0062087F">
              <w:rPr>
                <w:rFonts w:ascii="Times New Roman" w:hAnsi="Times New Roman" w:cs="Times New Roman"/>
                <w:sz w:val="24"/>
                <w:szCs w:val="24"/>
              </w:rPr>
              <w:t>6.3.1.2.</w:t>
            </w:r>
          </w:p>
        </w:tc>
        <w:tc>
          <w:tcPr>
            <w:tcW w:w="9764" w:type="dxa"/>
          </w:tcPr>
          <w:p w14:paraId="23E035B6" w14:textId="364BE77D"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 Мониторинг по НП „Хубаво е в детската градина“</w:t>
            </w:r>
          </w:p>
        </w:tc>
        <w:tc>
          <w:tcPr>
            <w:tcW w:w="2520" w:type="dxa"/>
          </w:tcPr>
          <w:p w14:paraId="0B86AFFD" w14:textId="796AB19A"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предучилищно образование</w:t>
            </w:r>
          </w:p>
        </w:tc>
        <w:tc>
          <w:tcPr>
            <w:tcW w:w="1890" w:type="dxa"/>
          </w:tcPr>
          <w:p w14:paraId="491A29DE"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510F9804" w14:textId="77777777" w:rsidTr="007D203A">
        <w:trPr>
          <w:trHeight w:val="617"/>
        </w:trPr>
        <w:tc>
          <w:tcPr>
            <w:cnfStyle w:val="001000000000" w:firstRow="0" w:lastRow="0" w:firstColumn="1" w:lastColumn="0" w:oddVBand="0" w:evenVBand="0" w:oddHBand="0" w:evenHBand="0" w:firstRowFirstColumn="0" w:firstRowLastColumn="0" w:lastRowFirstColumn="0" w:lastRowLastColumn="0"/>
            <w:tcW w:w="851" w:type="dxa"/>
            <w:gridSpan w:val="2"/>
          </w:tcPr>
          <w:p w14:paraId="77A698B7" w14:textId="219C8998"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6.3.1.3.</w:t>
            </w:r>
          </w:p>
        </w:tc>
        <w:tc>
          <w:tcPr>
            <w:tcW w:w="9764" w:type="dxa"/>
          </w:tcPr>
          <w:p w14:paraId="7B2F03B8" w14:textId="6E745BB9"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cs="Times New Roman"/>
                <w:sz w:val="24"/>
                <w:szCs w:val="24"/>
              </w:rPr>
            </w:pPr>
            <w:r w:rsidRPr="0062087F">
              <w:rPr>
                <w:rFonts w:ascii="Times New Roman" w:hAnsi="Times New Roman" w:cs="Times New Roman"/>
                <w:iCs/>
                <w:sz w:val="24"/>
                <w:szCs w:val="24"/>
              </w:rPr>
              <w:t xml:space="preserve">Мониторинг по изпълнение на НП </w:t>
            </w:r>
            <w:r w:rsidRPr="0062087F">
              <w:rPr>
                <w:rFonts w:ascii="Times New Roman" w:eastAsia="PMingLiU" w:hAnsi="Times New Roman" w:cs="Times New Roman"/>
                <w:sz w:val="24"/>
                <w:szCs w:val="24"/>
              </w:rPr>
              <w:t>„Оптимизиране на вътрешната структура на персонала“.</w:t>
            </w:r>
          </w:p>
          <w:p w14:paraId="217156A0" w14:textId="76D597D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20" w:type="dxa"/>
          </w:tcPr>
          <w:p w14:paraId="5238864C" w14:textId="198F5004"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началник на отдел АПФСИО</w:t>
            </w:r>
          </w:p>
        </w:tc>
        <w:tc>
          <w:tcPr>
            <w:tcW w:w="1890" w:type="dxa"/>
          </w:tcPr>
          <w:p w14:paraId="5D84F749"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14A01DD5" w14:textId="77777777" w:rsidTr="007D203A">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851" w:type="dxa"/>
            <w:gridSpan w:val="2"/>
          </w:tcPr>
          <w:p w14:paraId="5E47ABE4" w14:textId="6C5DA5D8"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6.3.1.4.</w:t>
            </w:r>
          </w:p>
        </w:tc>
        <w:tc>
          <w:tcPr>
            <w:tcW w:w="9764" w:type="dxa"/>
          </w:tcPr>
          <w:p w14:paraId="1FC43F52"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Мониторинг по изпълнение на НП „Иновации в действие“.</w:t>
            </w:r>
          </w:p>
          <w:p w14:paraId="3AABEED4" w14:textId="06DB7C81"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20" w:type="dxa"/>
          </w:tcPr>
          <w:p w14:paraId="03662A68" w14:textId="75FBE64B"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комисия от старши експерти в отдел ОМДК</w:t>
            </w:r>
          </w:p>
        </w:tc>
        <w:tc>
          <w:tcPr>
            <w:tcW w:w="1890" w:type="dxa"/>
          </w:tcPr>
          <w:p w14:paraId="017585F1"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13ADB45D"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6B7715B8" w14:textId="077AA76E"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6.3.1.5.</w:t>
            </w:r>
          </w:p>
        </w:tc>
        <w:tc>
          <w:tcPr>
            <w:tcW w:w="9764" w:type="dxa"/>
          </w:tcPr>
          <w:p w14:paraId="51679B73"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2087F">
              <w:rPr>
                <w:rFonts w:ascii="Times New Roman" w:eastAsia="Times New Roman" w:hAnsi="Times New Roman" w:cs="Times New Roman"/>
                <w:sz w:val="24"/>
                <w:szCs w:val="24"/>
              </w:rPr>
              <w:t>НП „Без свободен час“</w:t>
            </w:r>
          </w:p>
          <w:p w14:paraId="0EC37AB9"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2087F">
              <w:rPr>
                <w:rFonts w:ascii="Times New Roman" w:eastAsia="Times New Roman" w:hAnsi="Times New Roman" w:cs="Times New Roman"/>
                <w:sz w:val="24"/>
                <w:szCs w:val="24"/>
              </w:rPr>
              <w:t>Модул 1 „Без свободен час в училище“</w:t>
            </w:r>
          </w:p>
          <w:p w14:paraId="0E36097A" w14:textId="5DA1479B"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2087F">
              <w:rPr>
                <w:rFonts w:ascii="Times New Roman" w:eastAsia="Times New Roman" w:hAnsi="Times New Roman" w:cs="Times New Roman"/>
                <w:sz w:val="24"/>
                <w:szCs w:val="24"/>
              </w:rPr>
              <w:t>Модул 2 „Без свободен час в детската градина“</w:t>
            </w:r>
          </w:p>
          <w:p w14:paraId="6186EFEB" w14:textId="4A164285"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Модул 3 „Подкрепа на обучението от разстояние в електронна среда“</w:t>
            </w:r>
          </w:p>
        </w:tc>
        <w:tc>
          <w:tcPr>
            <w:tcW w:w="2520" w:type="dxa"/>
          </w:tcPr>
          <w:p w14:paraId="13AA43B5"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комисия от старши експерти в  РУО</w:t>
            </w:r>
          </w:p>
          <w:p w14:paraId="05F43579"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6D496C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5D1BEF07"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72807F9F" w14:textId="77777777" w:rsidTr="007D203A">
        <w:trPr>
          <w:cnfStyle w:val="000000100000" w:firstRow="0" w:lastRow="0" w:firstColumn="0" w:lastColumn="0" w:oddVBand="0" w:evenVBand="0" w:oddHBand="1" w:evenHBand="0" w:firstRowFirstColumn="0" w:firstRowLastColumn="0" w:lastRowFirstColumn="0" w:lastRowLastColumn="0"/>
          <w:trHeight w:val="878"/>
        </w:trPr>
        <w:tc>
          <w:tcPr>
            <w:cnfStyle w:val="001000000000" w:firstRow="0" w:lastRow="0" w:firstColumn="1" w:lastColumn="0" w:oddVBand="0" w:evenVBand="0" w:oddHBand="0" w:evenHBand="0" w:firstRowFirstColumn="0" w:firstRowLastColumn="0" w:lastRowFirstColumn="0" w:lastRowLastColumn="0"/>
            <w:tcW w:w="851" w:type="dxa"/>
            <w:gridSpan w:val="2"/>
          </w:tcPr>
          <w:p w14:paraId="09ED1EF1" w14:textId="4CEB47A6"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6.3.1.6.</w:t>
            </w:r>
          </w:p>
        </w:tc>
        <w:tc>
          <w:tcPr>
            <w:tcW w:w="9764" w:type="dxa"/>
          </w:tcPr>
          <w:p w14:paraId="78336CED" w14:textId="34D428AE" w:rsidR="00A91485" w:rsidRPr="007D203A"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cs="Times New Roman"/>
                <w:sz w:val="24"/>
                <w:szCs w:val="24"/>
              </w:rPr>
            </w:pPr>
            <w:r w:rsidRPr="0062087F">
              <w:rPr>
                <w:rFonts w:ascii="Times New Roman" w:hAnsi="Times New Roman" w:cs="Times New Roman"/>
                <w:iCs/>
                <w:sz w:val="24"/>
                <w:szCs w:val="24"/>
              </w:rPr>
              <w:t xml:space="preserve"> Мониторинг по изпълнение на НП </w:t>
            </w:r>
            <w:r w:rsidRPr="0062087F">
              <w:rPr>
                <w:rFonts w:ascii="Times New Roman" w:eastAsia="PMingLiU" w:hAnsi="Times New Roman" w:cs="Times New Roman"/>
                <w:sz w:val="24"/>
                <w:szCs w:val="24"/>
              </w:rPr>
              <w:t>„Обучение за ИТ умения и кариера“.</w:t>
            </w:r>
          </w:p>
        </w:tc>
        <w:tc>
          <w:tcPr>
            <w:tcW w:w="2520" w:type="dxa"/>
          </w:tcPr>
          <w:p w14:paraId="229D3030" w14:textId="37EA28A0"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034E6B8C"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7D1F2FAE"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263E8BCD" w14:textId="208BE502"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6.3.1.7.</w:t>
            </w:r>
          </w:p>
        </w:tc>
        <w:tc>
          <w:tcPr>
            <w:tcW w:w="9764" w:type="dxa"/>
          </w:tcPr>
          <w:p w14:paraId="5FAE1FD2" w14:textId="098550B3"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iCs/>
                <w:sz w:val="24"/>
                <w:szCs w:val="24"/>
              </w:rPr>
              <w:t xml:space="preserve"> </w:t>
            </w:r>
            <w:r w:rsidRPr="0062087F">
              <w:rPr>
                <w:rFonts w:ascii="Times New Roman" w:hAnsi="Times New Roman" w:cs="Times New Roman"/>
                <w:sz w:val="24"/>
                <w:szCs w:val="24"/>
              </w:rPr>
              <w:t xml:space="preserve">Мониторинг по изпълнение на НП „Заедно в изкуствата и в спорта“ </w:t>
            </w:r>
          </w:p>
          <w:p w14:paraId="36079A60"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Модул 1. Изкуства</w:t>
            </w:r>
          </w:p>
          <w:p w14:paraId="4885EE2C" w14:textId="5A758844"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Модул 2. Спорт</w:t>
            </w:r>
          </w:p>
        </w:tc>
        <w:tc>
          <w:tcPr>
            <w:tcW w:w="2520" w:type="dxa"/>
          </w:tcPr>
          <w:p w14:paraId="4B113461"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комисия от старши експерти в отдел ОМДК</w:t>
            </w:r>
          </w:p>
          <w:p w14:paraId="67382918"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708D706E"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19A60DA4"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2882D0AD" w14:textId="0DBB294F"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6.3.1.8.</w:t>
            </w:r>
          </w:p>
        </w:tc>
        <w:tc>
          <w:tcPr>
            <w:tcW w:w="9764" w:type="dxa"/>
          </w:tcPr>
          <w:p w14:paraId="3D8C3618" w14:textId="1BAD972E" w:rsidR="00A91485" w:rsidRPr="0062087F" w:rsidRDefault="00A91485" w:rsidP="00A9148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 xml:space="preserve"> Мониторинг на изпълнението по НП „България – Образователни маршрути“ </w:t>
            </w:r>
          </w:p>
        </w:tc>
        <w:tc>
          <w:tcPr>
            <w:tcW w:w="2520" w:type="dxa"/>
          </w:tcPr>
          <w:p w14:paraId="7DCDD11A" w14:textId="6446BC26" w:rsidR="00A91485" w:rsidRPr="0062087F" w:rsidRDefault="00A91485" w:rsidP="00A91485">
            <w:pPr>
              <w:spacing w:after="20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комисия от старши експерти в отдел ОМДК</w:t>
            </w:r>
          </w:p>
        </w:tc>
        <w:tc>
          <w:tcPr>
            <w:tcW w:w="1890" w:type="dxa"/>
          </w:tcPr>
          <w:p w14:paraId="5BDBC875"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3A4673C2"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30753301" w14:textId="04E7278A"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6.3.2.</w:t>
            </w:r>
          </w:p>
        </w:tc>
        <w:tc>
          <w:tcPr>
            <w:tcW w:w="9764" w:type="dxa"/>
          </w:tcPr>
          <w:p w14:paraId="1B326C88" w14:textId="118CAF1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62087F">
              <w:rPr>
                <w:rFonts w:ascii="Times New Roman" w:hAnsi="Times New Roman" w:cs="Times New Roman"/>
                <w:b/>
                <w:i/>
                <w:sz w:val="24"/>
                <w:szCs w:val="24"/>
              </w:rPr>
              <w:t>Мониторинг по проекти:</w:t>
            </w:r>
          </w:p>
        </w:tc>
        <w:tc>
          <w:tcPr>
            <w:tcW w:w="2520" w:type="dxa"/>
          </w:tcPr>
          <w:p w14:paraId="3FA2AF91" w14:textId="5D25C006"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5F361EBF"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568145DC"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F7F9C06" w14:textId="15871672"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6.3.2.1.</w:t>
            </w:r>
          </w:p>
        </w:tc>
        <w:tc>
          <w:tcPr>
            <w:tcW w:w="9764" w:type="dxa"/>
          </w:tcPr>
          <w:p w14:paraId="6D916E30" w14:textId="099E674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Проект BG05SFPR001-1.003-0001"Силен старт"</w:t>
            </w:r>
          </w:p>
        </w:tc>
        <w:tc>
          <w:tcPr>
            <w:tcW w:w="2520" w:type="dxa"/>
          </w:tcPr>
          <w:p w14:paraId="6DDEF003" w14:textId="45065394"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териториален екип за организация и управление</w:t>
            </w:r>
          </w:p>
        </w:tc>
        <w:tc>
          <w:tcPr>
            <w:tcW w:w="1890" w:type="dxa"/>
          </w:tcPr>
          <w:p w14:paraId="1CAA90CA"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442EA03D"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45F7CAB5" w14:textId="6D58067D"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lastRenderedPageBreak/>
              <w:t>6.3.2.2.</w:t>
            </w:r>
          </w:p>
        </w:tc>
        <w:tc>
          <w:tcPr>
            <w:tcW w:w="9764" w:type="dxa"/>
          </w:tcPr>
          <w:p w14:paraId="4E2851DA" w14:textId="06B9F259"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Проект BG05SFPR001-3.001-0001 „Модернизиране на професионалното образование и обучение“</w:t>
            </w:r>
          </w:p>
        </w:tc>
        <w:tc>
          <w:tcPr>
            <w:tcW w:w="2520" w:type="dxa"/>
          </w:tcPr>
          <w:p w14:paraId="5FA4D0C6" w14:textId="78A38473"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 по професионално образование и обучение</w:t>
            </w:r>
          </w:p>
        </w:tc>
        <w:tc>
          <w:tcPr>
            <w:tcW w:w="1890" w:type="dxa"/>
          </w:tcPr>
          <w:p w14:paraId="50EA3636"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627BD9EE" w14:textId="77777777" w:rsidTr="00A914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gridSpan w:val="2"/>
          </w:tcPr>
          <w:p w14:paraId="48E769CE" w14:textId="7A03D448"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6.3.2.3.</w:t>
            </w:r>
          </w:p>
        </w:tc>
        <w:tc>
          <w:tcPr>
            <w:tcW w:w="9764" w:type="dxa"/>
          </w:tcPr>
          <w:p w14:paraId="70D2E265" w14:textId="22DA1D4C"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Проект BG05SFPR001-1.001-0001 „Успех за теб“</w:t>
            </w:r>
          </w:p>
        </w:tc>
        <w:tc>
          <w:tcPr>
            <w:tcW w:w="2520" w:type="dxa"/>
          </w:tcPr>
          <w:p w14:paraId="186B0CF1" w14:textId="1A437971"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старши експерти, включени в териториалния екип</w:t>
            </w:r>
          </w:p>
        </w:tc>
        <w:tc>
          <w:tcPr>
            <w:tcW w:w="1890" w:type="dxa"/>
          </w:tcPr>
          <w:p w14:paraId="5DDC2B74"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91485" w:rsidRPr="0062087F" w14:paraId="3330AC6C" w14:textId="77777777" w:rsidTr="00A91485">
        <w:tc>
          <w:tcPr>
            <w:cnfStyle w:val="001000000000" w:firstRow="0" w:lastRow="0" w:firstColumn="1" w:lastColumn="0" w:oddVBand="0" w:evenVBand="0" w:oddHBand="0" w:evenHBand="0" w:firstRowFirstColumn="0" w:firstRowLastColumn="0" w:lastRowFirstColumn="0" w:lastRowLastColumn="0"/>
            <w:tcW w:w="851" w:type="dxa"/>
            <w:gridSpan w:val="2"/>
          </w:tcPr>
          <w:p w14:paraId="5D3C55C9" w14:textId="0D33B579" w:rsidR="00A91485" w:rsidRPr="0062087F" w:rsidRDefault="00A91485" w:rsidP="00A91485">
            <w:pPr>
              <w:ind w:left="-105" w:right="-157"/>
              <w:jc w:val="both"/>
              <w:rPr>
                <w:rFonts w:ascii="Times New Roman" w:hAnsi="Times New Roman" w:cs="Times New Roman"/>
                <w:sz w:val="24"/>
                <w:szCs w:val="24"/>
              </w:rPr>
            </w:pPr>
            <w:r w:rsidRPr="0062087F">
              <w:rPr>
                <w:rFonts w:ascii="Times New Roman" w:hAnsi="Times New Roman" w:cs="Times New Roman"/>
                <w:sz w:val="24"/>
                <w:szCs w:val="24"/>
              </w:rPr>
              <w:t>6.3.3.</w:t>
            </w:r>
          </w:p>
        </w:tc>
        <w:tc>
          <w:tcPr>
            <w:tcW w:w="9764" w:type="dxa"/>
          </w:tcPr>
          <w:p w14:paraId="6EB3DBA8" w14:textId="30347635"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rPr>
            </w:pPr>
            <w:r w:rsidRPr="0062087F">
              <w:rPr>
                <w:rFonts w:ascii="Times New Roman" w:hAnsi="Times New Roman" w:cs="Times New Roman"/>
                <w:b/>
                <w:i/>
                <w:sz w:val="24"/>
                <w:szCs w:val="24"/>
              </w:rPr>
              <w:t>Мониторинг – други:</w:t>
            </w:r>
          </w:p>
        </w:tc>
        <w:tc>
          <w:tcPr>
            <w:tcW w:w="2520" w:type="dxa"/>
          </w:tcPr>
          <w:p w14:paraId="2D911BD7"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90" w:type="dxa"/>
          </w:tcPr>
          <w:p w14:paraId="32E5C12D" w14:textId="77777777" w:rsidR="00A91485" w:rsidRPr="0062087F" w:rsidRDefault="00A91485" w:rsidP="00A914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91485" w:rsidRPr="0062087F" w14:paraId="55A162AA" w14:textId="77777777" w:rsidTr="007D203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851" w:type="dxa"/>
            <w:gridSpan w:val="2"/>
          </w:tcPr>
          <w:p w14:paraId="438FA28A" w14:textId="77777777" w:rsidR="00A91485" w:rsidRPr="0062087F" w:rsidRDefault="00A91485" w:rsidP="00A91485">
            <w:pPr>
              <w:ind w:left="-105" w:right="-157"/>
              <w:jc w:val="both"/>
              <w:rPr>
                <w:rFonts w:ascii="Times New Roman" w:hAnsi="Times New Roman" w:cs="Times New Roman"/>
                <w:sz w:val="24"/>
                <w:szCs w:val="24"/>
              </w:rPr>
            </w:pPr>
          </w:p>
        </w:tc>
        <w:tc>
          <w:tcPr>
            <w:tcW w:w="9764" w:type="dxa"/>
          </w:tcPr>
          <w:p w14:paraId="785B70BB" w14:textId="0D72C06C" w:rsidR="00A91485" w:rsidRPr="007D203A" w:rsidRDefault="00A91485" w:rsidP="007D203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Осъществяване на мониторинг в училищата от областта, включени в Списъка на иновативните училища в Република България от учебната 2024</w:t>
            </w:r>
            <w:r w:rsidR="00681941">
              <w:rPr>
                <w:rFonts w:ascii="Times New Roman" w:hAnsi="Times New Roman" w:cs="Times New Roman"/>
                <w:sz w:val="24"/>
                <w:szCs w:val="24"/>
                <w:lang w:val="en-US"/>
              </w:rPr>
              <w:t>/</w:t>
            </w:r>
            <w:r w:rsidRPr="0062087F">
              <w:rPr>
                <w:rFonts w:ascii="Times New Roman" w:hAnsi="Times New Roman" w:cs="Times New Roman"/>
                <w:sz w:val="24"/>
                <w:szCs w:val="24"/>
              </w:rPr>
              <w:t xml:space="preserve">2025 година. </w:t>
            </w:r>
            <w:r w:rsidRPr="007D203A">
              <w:rPr>
                <w:rFonts w:ascii="Times New Roman" w:hAnsi="Times New Roman" w:cs="Times New Roman"/>
                <w:sz w:val="24"/>
                <w:szCs w:val="24"/>
              </w:rPr>
              <w:t xml:space="preserve"> </w:t>
            </w:r>
          </w:p>
        </w:tc>
        <w:tc>
          <w:tcPr>
            <w:tcW w:w="2520" w:type="dxa"/>
          </w:tcPr>
          <w:p w14:paraId="7024514B" w14:textId="19D77C3E"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087F">
              <w:rPr>
                <w:rFonts w:ascii="Times New Roman" w:hAnsi="Times New Roman" w:cs="Times New Roman"/>
                <w:sz w:val="24"/>
                <w:szCs w:val="24"/>
              </w:rPr>
              <w:t>Регионална комисия старши експерти от отдел ОМДК</w:t>
            </w:r>
          </w:p>
        </w:tc>
        <w:tc>
          <w:tcPr>
            <w:tcW w:w="1890" w:type="dxa"/>
          </w:tcPr>
          <w:p w14:paraId="3C4F9F5C" w14:textId="77777777" w:rsidR="00A91485" w:rsidRPr="0062087F" w:rsidRDefault="00A91485" w:rsidP="00A9148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CCD9955" w14:textId="4F633049" w:rsidR="000A251C" w:rsidRPr="0062087F" w:rsidRDefault="003D0849" w:rsidP="00390C56">
      <w:pPr>
        <w:spacing w:line="240" w:lineRule="auto"/>
        <w:jc w:val="both"/>
        <w:rPr>
          <w:rFonts w:ascii="Times New Roman" w:hAnsi="Times New Roman" w:cs="Times New Roman"/>
          <w:sz w:val="24"/>
          <w:szCs w:val="24"/>
        </w:rPr>
      </w:pPr>
      <w:r>
        <w:rPr>
          <w:rFonts w:ascii="Times New Roman" w:hAnsi="Times New Roman" w:cs="Times New Roman"/>
          <w:sz w:val="24"/>
          <w:szCs w:val="24"/>
        </w:rPr>
        <w:br w:type="textWrapping" w:clear="all"/>
      </w:r>
    </w:p>
    <w:sectPr w:rsidR="000A251C" w:rsidRPr="0062087F" w:rsidSect="006D17D0">
      <w:headerReference w:type="default" r:id="rId8"/>
      <w:footerReference w:type="default" r:id="rId9"/>
      <w:pgSz w:w="16838" w:h="11906" w:orient="landscape"/>
      <w:pgMar w:top="1276" w:right="1417" w:bottom="993" w:left="63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C4420" w14:textId="77777777" w:rsidR="006C489E" w:rsidRDefault="006C489E" w:rsidP="00BB2A7D">
      <w:pPr>
        <w:spacing w:after="0" w:line="240" w:lineRule="auto"/>
      </w:pPr>
      <w:r>
        <w:separator/>
      </w:r>
    </w:p>
  </w:endnote>
  <w:endnote w:type="continuationSeparator" w:id="0">
    <w:p w14:paraId="089A4DF1" w14:textId="77777777" w:rsidR="006C489E" w:rsidRDefault="006C489E" w:rsidP="00BB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566925"/>
      <w:docPartObj>
        <w:docPartGallery w:val="Page Numbers (Bottom of Page)"/>
        <w:docPartUnique/>
      </w:docPartObj>
    </w:sdtPr>
    <w:sdtEndPr>
      <w:rPr>
        <w:noProof/>
      </w:rPr>
    </w:sdtEndPr>
    <w:sdtContent>
      <w:p w14:paraId="2125AF1B" w14:textId="1B57C70A" w:rsidR="007C58CD" w:rsidRDefault="007C58CD">
        <w:pPr>
          <w:pStyle w:val="a9"/>
          <w:jc w:val="right"/>
        </w:pPr>
        <w:r>
          <w:fldChar w:fldCharType="begin"/>
        </w:r>
        <w:r>
          <w:instrText xml:space="preserve"> PAGE   \* MERGEFORMAT </w:instrText>
        </w:r>
        <w:r>
          <w:fldChar w:fldCharType="separate"/>
        </w:r>
        <w:r>
          <w:rPr>
            <w:noProof/>
          </w:rPr>
          <w:t>48</w:t>
        </w:r>
        <w:r>
          <w:rPr>
            <w:noProof/>
          </w:rPr>
          <w:fldChar w:fldCharType="end"/>
        </w:r>
      </w:p>
    </w:sdtContent>
  </w:sdt>
  <w:p w14:paraId="3DBB64CB" w14:textId="77777777" w:rsidR="007C58CD" w:rsidRDefault="007C58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5F67F" w14:textId="77777777" w:rsidR="006C489E" w:rsidRDefault="006C489E" w:rsidP="00BB2A7D">
      <w:pPr>
        <w:spacing w:after="0" w:line="240" w:lineRule="auto"/>
      </w:pPr>
      <w:r>
        <w:separator/>
      </w:r>
    </w:p>
  </w:footnote>
  <w:footnote w:type="continuationSeparator" w:id="0">
    <w:p w14:paraId="79D86ECB" w14:textId="77777777" w:rsidR="006C489E" w:rsidRDefault="006C489E" w:rsidP="00BB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B6E8" w14:textId="77777777" w:rsidR="007C58CD" w:rsidRPr="00107B9D" w:rsidRDefault="007C58CD" w:rsidP="00107B9D">
    <w:pPr>
      <w:ind w:left="5040"/>
      <w:rPr>
        <w:rFonts w:ascii="Times New Roman" w:eastAsiaTheme="minorEastAsia" w:hAnsi="Times New Roman" w:cs="Times New Roman"/>
        <w:lang w:eastAsia="bg-BG"/>
      </w:rPr>
    </w:pPr>
  </w:p>
  <w:p w14:paraId="7B4ACC60" w14:textId="77777777" w:rsidR="007C58CD" w:rsidRPr="00107B9D" w:rsidRDefault="007C58CD" w:rsidP="00107B9D">
    <w:pPr>
      <w:spacing w:after="0"/>
      <w:ind w:left="9996" w:firstLine="624"/>
      <w:rPr>
        <w:rFonts w:ascii="Times New Roman" w:eastAsiaTheme="minorEastAsia" w:hAnsi="Times New Roman" w:cs="Times New Roman"/>
        <w:b/>
        <w:lang w:val="en-US" w:eastAsia="bg-BG"/>
      </w:rPr>
    </w:pPr>
    <w:r w:rsidRPr="00107B9D">
      <w:rPr>
        <w:rFonts w:ascii="Times New Roman" w:eastAsiaTheme="minorEastAsia" w:hAnsi="Times New Roman" w:cs="Times New Roman"/>
        <w:lang w:eastAsia="bg-BG"/>
      </w:rPr>
      <w:t xml:space="preserve">Ниво на конфиденциалност </w:t>
    </w:r>
    <w:r w:rsidRPr="00107B9D">
      <w:rPr>
        <w:rFonts w:ascii="Times New Roman" w:eastAsiaTheme="minorEastAsia" w:hAnsi="Times New Roman" w:cs="Times New Roman"/>
        <w:lang w:val="en-US" w:eastAsia="bg-BG"/>
      </w:rPr>
      <w:t>1</w:t>
    </w:r>
  </w:p>
  <w:p w14:paraId="7F8F86DE" w14:textId="77777777" w:rsidR="007C58CD" w:rsidRPr="00107B9D" w:rsidRDefault="007C58CD" w:rsidP="00107B9D">
    <w:pPr>
      <w:spacing w:after="0"/>
      <w:ind w:left="10716" w:firstLine="612"/>
      <w:rPr>
        <w:rFonts w:ascii="Times New Roman" w:eastAsiaTheme="minorEastAsia" w:hAnsi="Times New Roman" w:cs="Times New Roman"/>
        <w:lang w:eastAsia="bg-BG"/>
      </w:rPr>
    </w:pPr>
    <w:r w:rsidRPr="00107B9D">
      <w:rPr>
        <w:rFonts w:ascii="Times New Roman" w:eastAsiaTheme="minorEastAsia" w:hAnsi="Times New Roman" w:cs="Times New Roman"/>
        <w:lang w:eastAsia="bg-BG"/>
      </w:rPr>
      <w:t>[TLP-GREEN]</w:t>
    </w:r>
  </w:p>
  <w:p w14:paraId="370AA0D7" w14:textId="77777777" w:rsidR="007C58CD" w:rsidRDefault="007C58C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6ED0"/>
    <w:multiLevelType w:val="multilevel"/>
    <w:tmpl w:val="085E4CA2"/>
    <w:lvl w:ilvl="0">
      <w:start w:val="6"/>
      <w:numFmt w:val="decimal"/>
      <w:lvlText w:val="%1."/>
      <w:lvlJc w:val="left"/>
      <w:pPr>
        <w:ind w:left="720" w:hanging="720"/>
      </w:pPr>
      <w:rPr>
        <w:rFonts w:hint="default"/>
      </w:rPr>
    </w:lvl>
    <w:lvl w:ilvl="1">
      <w:start w:val="2"/>
      <w:numFmt w:val="decimal"/>
      <w:lvlText w:val="%1.%2."/>
      <w:lvlJc w:val="left"/>
      <w:pPr>
        <w:ind w:left="815" w:hanging="720"/>
      </w:pPr>
      <w:rPr>
        <w:rFonts w:hint="default"/>
      </w:rPr>
    </w:lvl>
    <w:lvl w:ilvl="2">
      <w:start w:val="5"/>
      <w:numFmt w:val="decimal"/>
      <w:lvlText w:val="%1.%2.%3."/>
      <w:lvlJc w:val="left"/>
      <w:pPr>
        <w:ind w:left="910" w:hanging="720"/>
      </w:pPr>
      <w:rPr>
        <w:rFonts w:hint="default"/>
      </w:rPr>
    </w:lvl>
    <w:lvl w:ilvl="3">
      <w:start w:val="1"/>
      <w:numFmt w:val="decimal"/>
      <w:lvlText w:val="%1.%2.%3.%4."/>
      <w:lvlJc w:val="left"/>
      <w:pPr>
        <w:ind w:left="1005" w:hanging="720"/>
      </w:pPr>
      <w:rPr>
        <w:rFonts w:hint="default"/>
      </w:rPr>
    </w:lvl>
    <w:lvl w:ilvl="4">
      <w:start w:val="1"/>
      <w:numFmt w:val="decimal"/>
      <w:lvlText w:val="%1.%2.%3.%4.%5."/>
      <w:lvlJc w:val="left"/>
      <w:pPr>
        <w:ind w:left="1460" w:hanging="1080"/>
      </w:pPr>
      <w:rPr>
        <w:rFonts w:hint="default"/>
      </w:rPr>
    </w:lvl>
    <w:lvl w:ilvl="5">
      <w:start w:val="1"/>
      <w:numFmt w:val="decimal"/>
      <w:lvlText w:val="%1.%2.%3.%4.%5.%6."/>
      <w:lvlJc w:val="left"/>
      <w:pPr>
        <w:ind w:left="1555" w:hanging="1080"/>
      </w:pPr>
      <w:rPr>
        <w:rFonts w:hint="default"/>
      </w:rPr>
    </w:lvl>
    <w:lvl w:ilvl="6">
      <w:start w:val="1"/>
      <w:numFmt w:val="decimal"/>
      <w:lvlText w:val="%1.%2.%3.%4.%5.%6.%7."/>
      <w:lvlJc w:val="left"/>
      <w:pPr>
        <w:ind w:left="2010" w:hanging="1440"/>
      </w:pPr>
      <w:rPr>
        <w:rFonts w:hint="default"/>
      </w:rPr>
    </w:lvl>
    <w:lvl w:ilvl="7">
      <w:start w:val="1"/>
      <w:numFmt w:val="decimal"/>
      <w:lvlText w:val="%1.%2.%3.%4.%5.%6.%7.%8."/>
      <w:lvlJc w:val="left"/>
      <w:pPr>
        <w:ind w:left="2105" w:hanging="1440"/>
      </w:pPr>
      <w:rPr>
        <w:rFonts w:hint="default"/>
      </w:rPr>
    </w:lvl>
    <w:lvl w:ilvl="8">
      <w:start w:val="1"/>
      <w:numFmt w:val="decimal"/>
      <w:lvlText w:val="%1.%2.%3.%4.%5.%6.%7.%8.%9."/>
      <w:lvlJc w:val="left"/>
      <w:pPr>
        <w:ind w:left="2560" w:hanging="1800"/>
      </w:pPr>
      <w:rPr>
        <w:rFonts w:hint="default"/>
      </w:rPr>
    </w:lvl>
  </w:abstractNum>
  <w:abstractNum w:abstractNumId="1" w15:restartNumberingAfterBreak="0">
    <w:nsid w:val="048E6E8A"/>
    <w:multiLevelType w:val="hybridMultilevel"/>
    <w:tmpl w:val="4FF4CA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E674DE"/>
    <w:multiLevelType w:val="hybridMultilevel"/>
    <w:tmpl w:val="5B6E1D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EC2DE5"/>
    <w:multiLevelType w:val="multilevel"/>
    <w:tmpl w:val="E828C3E4"/>
    <w:lvl w:ilvl="0">
      <w:start w:val="1"/>
      <w:numFmt w:val="decimal"/>
      <w:lvlText w:val="%1."/>
      <w:lvlJc w:val="left"/>
      <w:pPr>
        <w:ind w:left="360" w:hanging="360"/>
      </w:pPr>
      <w:rPr>
        <w:rFonts w:hint="default"/>
      </w:rPr>
    </w:lvl>
    <w:lvl w:ilvl="1">
      <w:start w:val="1"/>
      <w:numFmt w:val="decimal"/>
      <w:lvlText w:val="%1.%2."/>
      <w:lvlJc w:val="left"/>
      <w:pPr>
        <w:ind w:left="255" w:hanging="360"/>
      </w:pPr>
      <w:rPr>
        <w:rFonts w:hint="default"/>
      </w:rPr>
    </w:lvl>
    <w:lvl w:ilvl="2">
      <w:start w:val="1"/>
      <w:numFmt w:val="decimal"/>
      <w:lvlText w:val="%1.%2.%3."/>
      <w:lvlJc w:val="left"/>
      <w:pPr>
        <w:ind w:left="510" w:hanging="720"/>
      </w:pPr>
      <w:rPr>
        <w:rFonts w:hint="default"/>
      </w:rPr>
    </w:lvl>
    <w:lvl w:ilvl="3">
      <w:start w:val="1"/>
      <w:numFmt w:val="decimal"/>
      <w:lvlText w:val="%1.%2.%3.%4."/>
      <w:lvlJc w:val="left"/>
      <w:pPr>
        <w:ind w:left="405" w:hanging="720"/>
      </w:pPr>
      <w:rPr>
        <w:rFonts w:hint="default"/>
      </w:rPr>
    </w:lvl>
    <w:lvl w:ilvl="4">
      <w:start w:val="1"/>
      <w:numFmt w:val="decimal"/>
      <w:lvlText w:val="%1.%2.%3.%4.%5."/>
      <w:lvlJc w:val="left"/>
      <w:pPr>
        <w:ind w:left="660" w:hanging="1080"/>
      </w:pPr>
      <w:rPr>
        <w:rFonts w:hint="default"/>
      </w:rPr>
    </w:lvl>
    <w:lvl w:ilvl="5">
      <w:start w:val="1"/>
      <w:numFmt w:val="decimal"/>
      <w:lvlText w:val="%1.%2.%3.%4.%5.%6."/>
      <w:lvlJc w:val="left"/>
      <w:pPr>
        <w:ind w:left="555" w:hanging="1080"/>
      </w:pPr>
      <w:rPr>
        <w:rFonts w:hint="default"/>
      </w:rPr>
    </w:lvl>
    <w:lvl w:ilvl="6">
      <w:start w:val="1"/>
      <w:numFmt w:val="decimal"/>
      <w:lvlText w:val="%1.%2.%3.%4.%5.%6.%7."/>
      <w:lvlJc w:val="left"/>
      <w:pPr>
        <w:ind w:left="810" w:hanging="1440"/>
      </w:pPr>
      <w:rPr>
        <w:rFonts w:hint="default"/>
      </w:rPr>
    </w:lvl>
    <w:lvl w:ilvl="7">
      <w:start w:val="1"/>
      <w:numFmt w:val="decimal"/>
      <w:lvlText w:val="%1.%2.%3.%4.%5.%6.%7.%8."/>
      <w:lvlJc w:val="left"/>
      <w:pPr>
        <w:ind w:left="705" w:hanging="1440"/>
      </w:pPr>
      <w:rPr>
        <w:rFonts w:hint="default"/>
      </w:rPr>
    </w:lvl>
    <w:lvl w:ilvl="8">
      <w:start w:val="1"/>
      <w:numFmt w:val="decimal"/>
      <w:lvlText w:val="%1.%2.%3.%4.%5.%6.%7.%8.%9."/>
      <w:lvlJc w:val="left"/>
      <w:pPr>
        <w:ind w:left="960" w:hanging="1800"/>
      </w:pPr>
      <w:rPr>
        <w:rFonts w:hint="default"/>
      </w:rPr>
    </w:lvl>
  </w:abstractNum>
  <w:abstractNum w:abstractNumId="4" w15:restartNumberingAfterBreak="0">
    <w:nsid w:val="0F207983"/>
    <w:multiLevelType w:val="hybridMultilevel"/>
    <w:tmpl w:val="CB78497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0512CBA"/>
    <w:multiLevelType w:val="hybridMultilevel"/>
    <w:tmpl w:val="0F0CA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742AB"/>
    <w:multiLevelType w:val="hybridMultilevel"/>
    <w:tmpl w:val="9CCEF38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51171DC"/>
    <w:multiLevelType w:val="hybridMultilevel"/>
    <w:tmpl w:val="9E70CAB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88F4B28"/>
    <w:multiLevelType w:val="hybridMultilevel"/>
    <w:tmpl w:val="FC5AD50C"/>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FE96FB8"/>
    <w:multiLevelType w:val="hybridMultilevel"/>
    <w:tmpl w:val="5C00C0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0C13433"/>
    <w:multiLevelType w:val="hybridMultilevel"/>
    <w:tmpl w:val="7A6C1C1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7B216F7"/>
    <w:multiLevelType w:val="hybridMultilevel"/>
    <w:tmpl w:val="687A98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D6941"/>
    <w:multiLevelType w:val="hybridMultilevel"/>
    <w:tmpl w:val="5AC800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8E33D5B"/>
    <w:multiLevelType w:val="hybridMultilevel"/>
    <w:tmpl w:val="2A4AC8A8"/>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9991E60"/>
    <w:multiLevelType w:val="hybridMultilevel"/>
    <w:tmpl w:val="2132C51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5" w15:restartNumberingAfterBreak="0">
    <w:nsid w:val="2D0F6268"/>
    <w:multiLevelType w:val="hybridMultilevel"/>
    <w:tmpl w:val="F7A060C8"/>
    <w:lvl w:ilvl="0" w:tplc="0409000B">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30435"/>
    <w:multiLevelType w:val="hybridMultilevel"/>
    <w:tmpl w:val="53A098B8"/>
    <w:lvl w:ilvl="0" w:tplc="0409000B">
      <w:start w:val="1"/>
      <w:numFmt w:val="bullet"/>
      <w:lvlText w:val=""/>
      <w:lvlJc w:val="left"/>
      <w:pPr>
        <w:ind w:left="751" w:hanging="360"/>
      </w:pPr>
      <w:rPr>
        <w:rFonts w:ascii="Wingdings" w:hAnsi="Wingdings"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17" w15:restartNumberingAfterBreak="0">
    <w:nsid w:val="351E7DF4"/>
    <w:multiLevelType w:val="hybridMultilevel"/>
    <w:tmpl w:val="7CB6DC2A"/>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57D31CC"/>
    <w:multiLevelType w:val="hybridMultilevel"/>
    <w:tmpl w:val="5132803E"/>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cs="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cs="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cs="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19" w15:restartNumberingAfterBreak="0">
    <w:nsid w:val="3C001A3F"/>
    <w:multiLevelType w:val="hybridMultilevel"/>
    <w:tmpl w:val="9F1C8CF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3C5D7067"/>
    <w:multiLevelType w:val="hybridMultilevel"/>
    <w:tmpl w:val="E522D1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3C7752C7"/>
    <w:multiLevelType w:val="hybridMultilevel"/>
    <w:tmpl w:val="A1DE2DCC"/>
    <w:lvl w:ilvl="0" w:tplc="0402000B">
      <w:start w:val="1"/>
      <w:numFmt w:val="bullet"/>
      <w:lvlText w:val=""/>
      <w:lvlJc w:val="left"/>
      <w:pPr>
        <w:ind w:left="838" w:hanging="360"/>
      </w:pPr>
      <w:rPr>
        <w:rFonts w:ascii="Wingdings" w:hAnsi="Wingdings" w:hint="default"/>
      </w:rPr>
    </w:lvl>
    <w:lvl w:ilvl="1" w:tplc="04020003" w:tentative="1">
      <w:start w:val="1"/>
      <w:numFmt w:val="bullet"/>
      <w:lvlText w:val="o"/>
      <w:lvlJc w:val="left"/>
      <w:pPr>
        <w:ind w:left="1558" w:hanging="360"/>
      </w:pPr>
      <w:rPr>
        <w:rFonts w:ascii="Courier New" w:hAnsi="Courier New" w:cs="Courier New" w:hint="default"/>
      </w:rPr>
    </w:lvl>
    <w:lvl w:ilvl="2" w:tplc="04020005" w:tentative="1">
      <w:start w:val="1"/>
      <w:numFmt w:val="bullet"/>
      <w:lvlText w:val=""/>
      <w:lvlJc w:val="left"/>
      <w:pPr>
        <w:ind w:left="2278" w:hanging="360"/>
      </w:pPr>
      <w:rPr>
        <w:rFonts w:ascii="Wingdings" w:hAnsi="Wingdings" w:hint="default"/>
      </w:rPr>
    </w:lvl>
    <w:lvl w:ilvl="3" w:tplc="04020001" w:tentative="1">
      <w:start w:val="1"/>
      <w:numFmt w:val="bullet"/>
      <w:lvlText w:val=""/>
      <w:lvlJc w:val="left"/>
      <w:pPr>
        <w:ind w:left="2998" w:hanging="360"/>
      </w:pPr>
      <w:rPr>
        <w:rFonts w:ascii="Symbol" w:hAnsi="Symbol" w:hint="default"/>
      </w:rPr>
    </w:lvl>
    <w:lvl w:ilvl="4" w:tplc="04020003" w:tentative="1">
      <w:start w:val="1"/>
      <w:numFmt w:val="bullet"/>
      <w:lvlText w:val="o"/>
      <w:lvlJc w:val="left"/>
      <w:pPr>
        <w:ind w:left="3718" w:hanging="360"/>
      </w:pPr>
      <w:rPr>
        <w:rFonts w:ascii="Courier New" w:hAnsi="Courier New" w:cs="Courier New" w:hint="default"/>
      </w:rPr>
    </w:lvl>
    <w:lvl w:ilvl="5" w:tplc="04020005" w:tentative="1">
      <w:start w:val="1"/>
      <w:numFmt w:val="bullet"/>
      <w:lvlText w:val=""/>
      <w:lvlJc w:val="left"/>
      <w:pPr>
        <w:ind w:left="4438" w:hanging="360"/>
      </w:pPr>
      <w:rPr>
        <w:rFonts w:ascii="Wingdings" w:hAnsi="Wingdings" w:hint="default"/>
      </w:rPr>
    </w:lvl>
    <w:lvl w:ilvl="6" w:tplc="04020001" w:tentative="1">
      <w:start w:val="1"/>
      <w:numFmt w:val="bullet"/>
      <w:lvlText w:val=""/>
      <w:lvlJc w:val="left"/>
      <w:pPr>
        <w:ind w:left="5158" w:hanging="360"/>
      </w:pPr>
      <w:rPr>
        <w:rFonts w:ascii="Symbol" w:hAnsi="Symbol" w:hint="default"/>
      </w:rPr>
    </w:lvl>
    <w:lvl w:ilvl="7" w:tplc="04020003" w:tentative="1">
      <w:start w:val="1"/>
      <w:numFmt w:val="bullet"/>
      <w:lvlText w:val="o"/>
      <w:lvlJc w:val="left"/>
      <w:pPr>
        <w:ind w:left="5878" w:hanging="360"/>
      </w:pPr>
      <w:rPr>
        <w:rFonts w:ascii="Courier New" w:hAnsi="Courier New" w:cs="Courier New" w:hint="default"/>
      </w:rPr>
    </w:lvl>
    <w:lvl w:ilvl="8" w:tplc="04020005" w:tentative="1">
      <w:start w:val="1"/>
      <w:numFmt w:val="bullet"/>
      <w:lvlText w:val=""/>
      <w:lvlJc w:val="left"/>
      <w:pPr>
        <w:ind w:left="6598" w:hanging="360"/>
      </w:pPr>
      <w:rPr>
        <w:rFonts w:ascii="Wingdings" w:hAnsi="Wingdings" w:hint="default"/>
      </w:rPr>
    </w:lvl>
  </w:abstractNum>
  <w:abstractNum w:abstractNumId="22" w15:restartNumberingAfterBreak="0">
    <w:nsid w:val="3D813FD0"/>
    <w:multiLevelType w:val="hybridMultilevel"/>
    <w:tmpl w:val="9BB289B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F6C598B"/>
    <w:multiLevelType w:val="hybridMultilevel"/>
    <w:tmpl w:val="AC1C2140"/>
    <w:lvl w:ilvl="0" w:tplc="61EAAFBE">
      <w:start w:val="1"/>
      <w:numFmt w:val="upperRoman"/>
      <w:lvlText w:val="%1."/>
      <w:lvlJc w:val="left"/>
      <w:pPr>
        <w:ind w:left="1440" w:hanging="720"/>
      </w:pPr>
      <w:rPr>
        <w:rFonts w:hint="default"/>
        <w:b/>
        <w:i/>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4" w15:restartNumberingAfterBreak="0">
    <w:nsid w:val="412C06FA"/>
    <w:multiLevelType w:val="hybridMultilevel"/>
    <w:tmpl w:val="C47E9DBC"/>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7A37FCD"/>
    <w:multiLevelType w:val="hybridMultilevel"/>
    <w:tmpl w:val="610ED39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8565D1D"/>
    <w:multiLevelType w:val="hybridMultilevel"/>
    <w:tmpl w:val="CC9E852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9F32D8C"/>
    <w:multiLevelType w:val="hybridMultilevel"/>
    <w:tmpl w:val="0420A9B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8" w15:restartNumberingAfterBreak="0">
    <w:nsid w:val="4A0C79A7"/>
    <w:multiLevelType w:val="hybridMultilevel"/>
    <w:tmpl w:val="8B942BF8"/>
    <w:lvl w:ilvl="0" w:tplc="0402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280781"/>
    <w:multiLevelType w:val="hybridMultilevel"/>
    <w:tmpl w:val="4192ED56"/>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1CB1549"/>
    <w:multiLevelType w:val="hybridMultilevel"/>
    <w:tmpl w:val="5BD6890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31B7A78"/>
    <w:multiLevelType w:val="hybridMultilevel"/>
    <w:tmpl w:val="2AD6B866"/>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553105BD"/>
    <w:multiLevelType w:val="hybridMultilevel"/>
    <w:tmpl w:val="915E610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6BF365F"/>
    <w:multiLevelType w:val="hybridMultilevel"/>
    <w:tmpl w:val="39B4FC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D80820"/>
    <w:multiLevelType w:val="hybridMultilevel"/>
    <w:tmpl w:val="D6D68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C95EA4"/>
    <w:multiLevelType w:val="hybridMultilevel"/>
    <w:tmpl w:val="C41C1EC6"/>
    <w:lvl w:ilvl="0" w:tplc="1B4A5950">
      <w:start w:val="1"/>
      <w:numFmt w:val="bullet"/>
      <w:lvlText w:val="-"/>
      <w:lvlJc w:val="left"/>
      <w:pPr>
        <w:ind w:left="720" w:hanging="360"/>
      </w:pPr>
      <w:rPr>
        <w:rFonts w:ascii="Times New Roman" w:eastAsiaTheme="minorHAnsi" w:hAnsi="Times New Roman"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1EC724E"/>
    <w:multiLevelType w:val="hybridMultilevel"/>
    <w:tmpl w:val="D926329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1F9510E"/>
    <w:multiLevelType w:val="hybridMultilevel"/>
    <w:tmpl w:val="B608E154"/>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AE94516"/>
    <w:multiLevelType w:val="hybridMultilevel"/>
    <w:tmpl w:val="2E68D858"/>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E0B5A84"/>
    <w:multiLevelType w:val="hybridMultilevel"/>
    <w:tmpl w:val="E060718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0" w15:restartNumberingAfterBreak="0">
    <w:nsid w:val="70067195"/>
    <w:multiLevelType w:val="hybridMultilevel"/>
    <w:tmpl w:val="FE86E6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7079230B"/>
    <w:multiLevelType w:val="hybridMultilevel"/>
    <w:tmpl w:val="A0069F5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686"/>
    <w:multiLevelType w:val="hybridMultilevel"/>
    <w:tmpl w:val="B0B6C3C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7485543C"/>
    <w:multiLevelType w:val="hybridMultilevel"/>
    <w:tmpl w:val="A218FE10"/>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69E6947"/>
    <w:multiLevelType w:val="hybridMultilevel"/>
    <w:tmpl w:val="4930390E"/>
    <w:lvl w:ilvl="0" w:tplc="0402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2769A"/>
    <w:multiLevelType w:val="hybridMultilevel"/>
    <w:tmpl w:val="3A1EF8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150AA2"/>
    <w:multiLevelType w:val="hybridMultilevel"/>
    <w:tmpl w:val="15F0E2C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EFB341D"/>
    <w:multiLevelType w:val="hybridMultilevel"/>
    <w:tmpl w:val="5FF6CEE8"/>
    <w:lvl w:ilvl="0" w:tplc="0CF452E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3"/>
  </w:num>
  <w:num w:numId="3">
    <w:abstractNumId w:val="12"/>
  </w:num>
  <w:num w:numId="4">
    <w:abstractNumId w:val="26"/>
  </w:num>
  <w:num w:numId="5">
    <w:abstractNumId w:val="30"/>
  </w:num>
  <w:num w:numId="6">
    <w:abstractNumId w:val="4"/>
  </w:num>
  <w:num w:numId="7">
    <w:abstractNumId w:val="14"/>
  </w:num>
  <w:num w:numId="8">
    <w:abstractNumId w:val="36"/>
  </w:num>
  <w:num w:numId="9">
    <w:abstractNumId w:val="38"/>
  </w:num>
  <w:num w:numId="10">
    <w:abstractNumId w:val="39"/>
  </w:num>
  <w:num w:numId="11">
    <w:abstractNumId w:val="1"/>
  </w:num>
  <w:num w:numId="12">
    <w:abstractNumId w:val="6"/>
  </w:num>
  <w:num w:numId="13">
    <w:abstractNumId w:val="45"/>
  </w:num>
  <w:num w:numId="14">
    <w:abstractNumId w:val="37"/>
  </w:num>
  <w:num w:numId="15">
    <w:abstractNumId w:val="27"/>
  </w:num>
  <w:num w:numId="16">
    <w:abstractNumId w:val="44"/>
  </w:num>
  <w:num w:numId="17">
    <w:abstractNumId w:val="15"/>
  </w:num>
  <w:num w:numId="18">
    <w:abstractNumId w:val="28"/>
  </w:num>
  <w:num w:numId="19">
    <w:abstractNumId w:val="34"/>
  </w:num>
  <w:num w:numId="20">
    <w:abstractNumId w:val="33"/>
  </w:num>
  <w:num w:numId="21">
    <w:abstractNumId w:val="46"/>
  </w:num>
  <w:num w:numId="22">
    <w:abstractNumId w:val="42"/>
  </w:num>
  <w:num w:numId="23">
    <w:abstractNumId w:val="7"/>
  </w:num>
  <w:num w:numId="24">
    <w:abstractNumId w:val="31"/>
  </w:num>
  <w:num w:numId="25">
    <w:abstractNumId w:val="19"/>
  </w:num>
  <w:num w:numId="26">
    <w:abstractNumId w:val="25"/>
  </w:num>
  <w:num w:numId="27">
    <w:abstractNumId w:val="22"/>
  </w:num>
  <w:num w:numId="28">
    <w:abstractNumId w:val="21"/>
  </w:num>
  <w:num w:numId="29">
    <w:abstractNumId w:val="11"/>
  </w:num>
  <w:num w:numId="30">
    <w:abstractNumId w:val="16"/>
  </w:num>
  <w:num w:numId="31">
    <w:abstractNumId w:val="41"/>
  </w:num>
  <w:num w:numId="32">
    <w:abstractNumId w:val="40"/>
  </w:num>
  <w:num w:numId="33">
    <w:abstractNumId w:val="35"/>
  </w:num>
  <w:num w:numId="34">
    <w:abstractNumId w:val="20"/>
  </w:num>
  <w:num w:numId="35">
    <w:abstractNumId w:val="0"/>
  </w:num>
  <w:num w:numId="36">
    <w:abstractNumId w:val="9"/>
  </w:num>
  <w:num w:numId="37">
    <w:abstractNumId w:val="10"/>
  </w:num>
  <w:num w:numId="38">
    <w:abstractNumId w:val="32"/>
  </w:num>
  <w:num w:numId="39">
    <w:abstractNumId w:val="2"/>
  </w:num>
  <w:num w:numId="40">
    <w:abstractNumId w:val="18"/>
  </w:num>
  <w:num w:numId="41">
    <w:abstractNumId w:val="13"/>
  </w:num>
  <w:num w:numId="42">
    <w:abstractNumId w:val="17"/>
  </w:num>
  <w:num w:numId="43">
    <w:abstractNumId w:val="29"/>
  </w:num>
  <w:num w:numId="44">
    <w:abstractNumId w:val="43"/>
  </w:num>
  <w:num w:numId="45">
    <w:abstractNumId w:val="24"/>
  </w:num>
  <w:num w:numId="46">
    <w:abstractNumId w:val="5"/>
  </w:num>
  <w:num w:numId="47">
    <w:abstractNumId w:val="8"/>
  </w:num>
  <w:num w:numId="48">
    <w:abstractNumId w:val="4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EC"/>
    <w:rsid w:val="000010F1"/>
    <w:rsid w:val="0000160E"/>
    <w:rsid w:val="00001AB1"/>
    <w:rsid w:val="000029E4"/>
    <w:rsid w:val="00002C71"/>
    <w:rsid w:val="00003075"/>
    <w:rsid w:val="00004883"/>
    <w:rsid w:val="00004D5C"/>
    <w:rsid w:val="0000673D"/>
    <w:rsid w:val="000112AF"/>
    <w:rsid w:val="000118EE"/>
    <w:rsid w:val="00012237"/>
    <w:rsid w:val="000123CD"/>
    <w:rsid w:val="00012516"/>
    <w:rsid w:val="00013315"/>
    <w:rsid w:val="00015564"/>
    <w:rsid w:val="00016755"/>
    <w:rsid w:val="000173DE"/>
    <w:rsid w:val="00017843"/>
    <w:rsid w:val="00020445"/>
    <w:rsid w:val="00021ABD"/>
    <w:rsid w:val="00021BE1"/>
    <w:rsid w:val="000221C3"/>
    <w:rsid w:val="00023C54"/>
    <w:rsid w:val="000253AF"/>
    <w:rsid w:val="00025D19"/>
    <w:rsid w:val="00030271"/>
    <w:rsid w:val="000306EC"/>
    <w:rsid w:val="00030ED6"/>
    <w:rsid w:val="00031251"/>
    <w:rsid w:val="0003269E"/>
    <w:rsid w:val="00032E67"/>
    <w:rsid w:val="0003599C"/>
    <w:rsid w:val="000425FE"/>
    <w:rsid w:val="00042D31"/>
    <w:rsid w:val="00043F70"/>
    <w:rsid w:val="00044A0D"/>
    <w:rsid w:val="00044AF5"/>
    <w:rsid w:val="000461FA"/>
    <w:rsid w:val="00046614"/>
    <w:rsid w:val="00046CEC"/>
    <w:rsid w:val="00047E44"/>
    <w:rsid w:val="0005169F"/>
    <w:rsid w:val="00051C98"/>
    <w:rsid w:val="00052B8F"/>
    <w:rsid w:val="00054CB8"/>
    <w:rsid w:val="000564E9"/>
    <w:rsid w:val="00057CB9"/>
    <w:rsid w:val="00061212"/>
    <w:rsid w:val="00061789"/>
    <w:rsid w:val="00061ECF"/>
    <w:rsid w:val="00062AD6"/>
    <w:rsid w:val="00062F6A"/>
    <w:rsid w:val="000659BB"/>
    <w:rsid w:val="00065E74"/>
    <w:rsid w:val="00066244"/>
    <w:rsid w:val="000706F0"/>
    <w:rsid w:val="00070E7F"/>
    <w:rsid w:val="0007148D"/>
    <w:rsid w:val="00072EAE"/>
    <w:rsid w:val="00073A8B"/>
    <w:rsid w:val="00073CDE"/>
    <w:rsid w:val="00074426"/>
    <w:rsid w:val="00075AB1"/>
    <w:rsid w:val="00076071"/>
    <w:rsid w:val="00076C0D"/>
    <w:rsid w:val="000774FF"/>
    <w:rsid w:val="00077622"/>
    <w:rsid w:val="00082462"/>
    <w:rsid w:val="0008259E"/>
    <w:rsid w:val="00082D07"/>
    <w:rsid w:val="00083E75"/>
    <w:rsid w:val="00085DC1"/>
    <w:rsid w:val="000863A2"/>
    <w:rsid w:val="00090D0F"/>
    <w:rsid w:val="000917A8"/>
    <w:rsid w:val="00092D6E"/>
    <w:rsid w:val="00092F71"/>
    <w:rsid w:val="00093039"/>
    <w:rsid w:val="00093047"/>
    <w:rsid w:val="00096317"/>
    <w:rsid w:val="000A17A7"/>
    <w:rsid w:val="000A251C"/>
    <w:rsid w:val="000A2A40"/>
    <w:rsid w:val="000A33C9"/>
    <w:rsid w:val="000A4DA0"/>
    <w:rsid w:val="000A5563"/>
    <w:rsid w:val="000A6B73"/>
    <w:rsid w:val="000A76CF"/>
    <w:rsid w:val="000A79FE"/>
    <w:rsid w:val="000B1055"/>
    <w:rsid w:val="000B16B9"/>
    <w:rsid w:val="000B1FB8"/>
    <w:rsid w:val="000B21B3"/>
    <w:rsid w:val="000B2260"/>
    <w:rsid w:val="000B3249"/>
    <w:rsid w:val="000B3E8B"/>
    <w:rsid w:val="000B4895"/>
    <w:rsid w:val="000B49A0"/>
    <w:rsid w:val="000B4B83"/>
    <w:rsid w:val="000B59DE"/>
    <w:rsid w:val="000B66CB"/>
    <w:rsid w:val="000B6CD3"/>
    <w:rsid w:val="000B6F12"/>
    <w:rsid w:val="000B7473"/>
    <w:rsid w:val="000C07F8"/>
    <w:rsid w:val="000C4D43"/>
    <w:rsid w:val="000C59A9"/>
    <w:rsid w:val="000C5AB2"/>
    <w:rsid w:val="000C782E"/>
    <w:rsid w:val="000C79A7"/>
    <w:rsid w:val="000D07B5"/>
    <w:rsid w:val="000D0EA0"/>
    <w:rsid w:val="000D2094"/>
    <w:rsid w:val="000D2D83"/>
    <w:rsid w:val="000D32F7"/>
    <w:rsid w:val="000D77C5"/>
    <w:rsid w:val="000D7F34"/>
    <w:rsid w:val="000E126E"/>
    <w:rsid w:val="000E2185"/>
    <w:rsid w:val="000E2DBD"/>
    <w:rsid w:val="000E397D"/>
    <w:rsid w:val="000F0222"/>
    <w:rsid w:val="000F232F"/>
    <w:rsid w:val="000F26C0"/>
    <w:rsid w:val="000F42C1"/>
    <w:rsid w:val="000F558C"/>
    <w:rsid w:val="000F6C30"/>
    <w:rsid w:val="00103A4A"/>
    <w:rsid w:val="00103B77"/>
    <w:rsid w:val="001065FE"/>
    <w:rsid w:val="00107B9D"/>
    <w:rsid w:val="001120C6"/>
    <w:rsid w:val="00112D19"/>
    <w:rsid w:val="00113629"/>
    <w:rsid w:val="001136E4"/>
    <w:rsid w:val="001152AF"/>
    <w:rsid w:val="00121927"/>
    <w:rsid w:val="00122704"/>
    <w:rsid w:val="00122F2E"/>
    <w:rsid w:val="00124288"/>
    <w:rsid w:val="0012549E"/>
    <w:rsid w:val="00126466"/>
    <w:rsid w:val="0012696B"/>
    <w:rsid w:val="001326A9"/>
    <w:rsid w:val="00134FE5"/>
    <w:rsid w:val="001366B1"/>
    <w:rsid w:val="0013770B"/>
    <w:rsid w:val="0014020E"/>
    <w:rsid w:val="00140302"/>
    <w:rsid w:val="00141F60"/>
    <w:rsid w:val="00144479"/>
    <w:rsid w:val="00145991"/>
    <w:rsid w:val="00145E01"/>
    <w:rsid w:val="001465D9"/>
    <w:rsid w:val="00150134"/>
    <w:rsid w:val="001506E2"/>
    <w:rsid w:val="00150D6C"/>
    <w:rsid w:val="00151114"/>
    <w:rsid w:val="00151D6B"/>
    <w:rsid w:val="001530C7"/>
    <w:rsid w:val="00153DD5"/>
    <w:rsid w:val="00154A95"/>
    <w:rsid w:val="00155DA5"/>
    <w:rsid w:val="00162C5F"/>
    <w:rsid w:val="00163852"/>
    <w:rsid w:val="00164076"/>
    <w:rsid w:val="001645E1"/>
    <w:rsid w:val="00166852"/>
    <w:rsid w:val="001713F6"/>
    <w:rsid w:val="0017179D"/>
    <w:rsid w:val="00173E75"/>
    <w:rsid w:val="00175114"/>
    <w:rsid w:val="00176B68"/>
    <w:rsid w:val="001771FF"/>
    <w:rsid w:val="00177AD7"/>
    <w:rsid w:val="00181005"/>
    <w:rsid w:val="00181216"/>
    <w:rsid w:val="001812B2"/>
    <w:rsid w:val="00181BA3"/>
    <w:rsid w:val="00184D65"/>
    <w:rsid w:val="00186580"/>
    <w:rsid w:val="00190449"/>
    <w:rsid w:val="001908F2"/>
    <w:rsid w:val="0019197F"/>
    <w:rsid w:val="001923B9"/>
    <w:rsid w:val="00192E91"/>
    <w:rsid w:val="00193114"/>
    <w:rsid w:val="001A2891"/>
    <w:rsid w:val="001A3CBF"/>
    <w:rsid w:val="001A420D"/>
    <w:rsid w:val="001A4F36"/>
    <w:rsid w:val="001B0138"/>
    <w:rsid w:val="001B028D"/>
    <w:rsid w:val="001B0567"/>
    <w:rsid w:val="001B0DA8"/>
    <w:rsid w:val="001B23AB"/>
    <w:rsid w:val="001B2DBF"/>
    <w:rsid w:val="001B5D52"/>
    <w:rsid w:val="001B6BD6"/>
    <w:rsid w:val="001C264C"/>
    <w:rsid w:val="001C2B28"/>
    <w:rsid w:val="001C38DF"/>
    <w:rsid w:val="001C4960"/>
    <w:rsid w:val="001C6476"/>
    <w:rsid w:val="001C695A"/>
    <w:rsid w:val="001C6A33"/>
    <w:rsid w:val="001C79BE"/>
    <w:rsid w:val="001D173D"/>
    <w:rsid w:val="001D3155"/>
    <w:rsid w:val="001D3DBC"/>
    <w:rsid w:val="001D765C"/>
    <w:rsid w:val="001D7966"/>
    <w:rsid w:val="001D7A63"/>
    <w:rsid w:val="001E1074"/>
    <w:rsid w:val="001E4B26"/>
    <w:rsid w:val="001E528C"/>
    <w:rsid w:val="001E5C0E"/>
    <w:rsid w:val="001E62C1"/>
    <w:rsid w:val="001E7F47"/>
    <w:rsid w:val="001F0E3D"/>
    <w:rsid w:val="001F162A"/>
    <w:rsid w:val="001F1DD1"/>
    <w:rsid w:val="001F2A4A"/>
    <w:rsid w:val="001F3076"/>
    <w:rsid w:val="001F3DDB"/>
    <w:rsid w:val="001F4DA1"/>
    <w:rsid w:val="001F64B3"/>
    <w:rsid w:val="001F69F7"/>
    <w:rsid w:val="001F7538"/>
    <w:rsid w:val="002001CF"/>
    <w:rsid w:val="002008E6"/>
    <w:rsid w:val="002011C9"/>
    <w:rsid w:val="00201FE9"/>
    <w:rsid w:val="00202B6F"/>
    <w:rsid w:val="00204A8C"/>
    <w:rsid w:val="00206318"/>
    <w:rsid w:val="00210C05"/>
    <w:rsid w:val="00210CE5"/>
    <w:rsid w:val="002145D1"/>
    <w:rsid w:val="00216851"/>
    <w:rsid w:val="00217713"/>
    <w:rsid w:val="00223DB5"/>
    <w:rsid w:val="002245D3"/>
    <w:rsid w:val="00224B72"/>
    <w:rsid w:val="00224EC1"/>
    <w:rsid w:val="00225104"/>
    <w:rsid w:val="00230D4E"/>
    <w:rsid w:val="00232B0B"/>
    <w:rsid w:val="00233763"/>
    <w:rsid w:val="00233CDD"/>
    <w:rsid w:val="0023621D"/>
    <w:rsid w:val="00240C82"/>
    <w:rsid w:val="00240DDC"/>
    <w:rsid w:val="0024142F"/>
    <w:rsid w:val="00246C91"/>
    <w:rsid w:val="002476E0"/>
    <w:rsid w:val="00247DAD"/>
    <w:rsid w:val="0025029E"/>
    <w:rsid w:val="0025383C"/>
    <w:rsid w:val="0025541E"/>
    <w:rsid w:val="00255E0C"/>
    <w:rsid w:val="00257884"/>
    <w:rsid w:val="00257CCB"/>
    <w:rsid w:val="00263C19"/>
    <w:rsid w:val="002655FC"/>
    <w:rsid w:val="00265FBB"/>
    <w:rsid w:val="002678C3"/>
    <w:rsid w:val="00267AC0"/>
    <w:rsid w:val="00267DE0"/>
    <w:rsid w:val="00272725"/>
    <w:rsid w:val="00272A69"/>
    <w:rsid w:val="00272E77"/>
    <w:rsid w:val="00273264"/>
    <w:rsid w:val="002747D3"/>
    <w:rsid w:val="00275FE9"/>
    <w:rsid w:val="00276368"/>
    <w:rsid w:val="00276FC9"/>
    <w:rsid w:val="0027768D"/>
    <w:rsid w:val="002779FD"/>
    <w:rsid w:val="00277D46"/>
    <w:rsid w:val="0028010A"/>
    <w:rsid w:val="0028202C"/>
    <w:rsid w:val="00282DA9"/>
    <w:rsid w:val="00285493"/>
    <w:rsid w:val="00285B03"/>
    <w:rsid w:val="00287A9E"/>
    <w:rsid w:val="00290480"/>
    <w:rsid w:val="002908A2"/>
    <w:rsid w:val="00290D04"/>
    <w:rsid w:val="0029128B"/>
    <w:rsid w:val="00293617"/>
    <w:rsid w:val="0029583C"/>
    <w:rsid w:val="002964FD"/>
    <w:rsid w:val="00297316"/>
    <w:rsid w:val="002A0534"/>
    <w:rsid w:val="002A1EF2"/>
    <w:rsid w:val="002A3207"/>
    <w:rsid w:val="002A562D"/>
    <w:rsid w:val="002A5847"/>
    <w:rsid w:val="002A5CE2"/>
    <w:rsid w:val="002A60D8"/>
    <w:rsid w:val="002B03DB"/>
    <w:rsid w:val="002B1818"/>
    <w:rsid w:val="002B2E32"/>
    <w:rsid w:val="002B370E"/>
    <w:rsid w:val="002B45F6"/>
    <w:rsid w:val="002B50F4"/>
    <w:rsid w:val="002B699F"/>
    <w:rsid w:val="002B6C1C"/>
    <w:rsid w:val="002B7434"/>
    <w:rsid w:val="002B77E5"/>
    <w:rsid w:val="002C1002"/>
    <w:rsid w:val="002C1333"/>
    <w:rsid w:val="002C15AD"/>
    <w:rsid w:val="002C1959"/>
    <w:rsid w:val="002C2090"/>
    <w:rsid w:val="002C2AAE"/>
    <w:rsid w:val="002C2FE7"/>
    <w:rsid w:val="002C420A"/>
    <w:rsid w:val="002C429B"/>
    <w:rsid w:val="002C51F6"/>
    <w:rsid w:val="002C78A5"/>
    <w:rsid w:val="002D0658"/>
    <w:rsid w:val="002D0F37"/>
    <w:rsid w:val="002D2164"/>
    <w:rsid w:val="002D44ED"/>
    <w:rsid w:val="002D5BE3"/>
    <w:rsid w:val="002D61DB"/>
    <w:rsid w:val="002E2DCD"/>
    <w:rsid w:val="002E3DEC"/>
    <w:rsid w:val="002E631D"/>
    <w:rsid w:val="002E6AD1"/>
    <w:rsid w:val="002E70D6"/>
    <w:rsid w:val="002E7B68"/>
    <w:rsid w:val="002F1330"/>
    <w:rsid w:val="002F37DF"/>
    <w:rsid w:val="002F46AC"/>
    <w:rsid w:val="002F5BFA"/>
    <w:rsid w:val="002F6CE6"/>
    <w:rsid w:val="002F7E38"/>
    <w:rsid w:val="0030143C"/>
    <w:rsid w:val="00301E17"/>
    <w:rsid w:val="00302AA3"/>
    <w:rsid w:val="00303976"/>
    <w:rsid w:val="00305058"/>
    <w:rsid w:val="00305E02"/>
    <w:rsid w:val="00307212"/>
    <w:rsid w:val="00312B40"/>
    <w:rsid w:val="00312EBE"/>
    <w:rsid w:val="003142FE"/>
    <w:rsid w:val="00314938"/>
    <w:rsid w:val="00314AE8"/>
    <w:rsid w:val="00315D86"/>
    <w:rsid w:val="00316A1A"/>
    <w:rsid w:val="00316F01"/>
    <w:rsid w:val="0031763C"/>
    <w:rsid w:val="00317CD2"/>
    <w:rsid w:val="003207E8"/>
    <w:rsid w:val="00321440"/>
    <w:rsid w:val="00321658"/>
    <w:rsid w:val="0032444D"/>
    <w:rsid w:val="00324F51"/>
    <w:rsid w:val="003256C2"/>
    <w:rsid w:val="0033333B"/>
    <w:rsid w:val="0033577D"/>
    <w:rsid w:val="00336DEC"/>
    <w:rsid w:val="00337FB5"/>
    <w:rsid w:val="00341A6E"/>
    <w:rsid w:val="00343E7F"/>
    <w:rsid w:val="003443C4"/>
    <w:rsid w:val="00344CC9"/>
    <w:rsid w:val="00345002"/>
    <w:rsid w:val="00345109"/>
    <w:rsid w:val="00345398"/>
    <w:rsid w:val="003464A7"/>
    <w:rsid w:val="0034674D"/>
    <w:rsid w:val="003505F1"/>
    <w:rsid w:val="00350F7F"/>
    <w:rsid w:val="003520DC"/>
    <w:rsid w:val="00353BB2"/>
    <w:rsid w:val="0035751E"/>
    <w:rsid w:val="00357F0E"/>
    <w:rsid w:val="00360705"/>
    <w:rsid w:val="00361326"/>
    <w:rsid w:val="00363DF0"/>
    <w:rsid w:val="0036427C"/>
    <w:rsid w:val="0036487B"/>
    <w:rsid w:val="00364932"/>
    <w:rsid w:val="00365D41"/>
    <w:rsid w:val="003708A3"/>
    <w:rsid w:val="003716D1"/>
    <w:rsid w:val="00371F7B"/>
    <w:rsid w:val="003720E5"/>
    <w:rsid w:val="0037284A"/>
    <w:rsid w:val="003736C2"/>
    <w:rsid w:val="003737A3"/>
    <w:rsid w:val="00373F1C"/>
    <w:rsid w:val="00374015"/>
    <w:rsid w:val="00374277"/>
    <w:rsid w:val="00374649"/>
    <w:rsid w:val="003746D1"/>
    <w:rsid w:val="003747F6"/>
    <w:rsid w:val="0037529B"/>
    <w:rsid w:val="003759A0"/>
    <w:rsid w:val="00376786"/>
    <w:rsid w:val="00376A96"/>
    <w:rsid w:val="003778F4"/>
    <w:rsid w:val="00377B7C"/>
    <w:rsid w:val="00380592"/>
    <w:rsid w:val="0038267C"/>
    <w:rsid w:val="003827EC"/>
    <w:rsid w:val="0038297A"/>
    <w:rsid w:val="00383E71"/>
    <w:rsid w:val="00385A64"/>
    <w:rsid w:val="00386C41"/>
    <w:rsid w:val="00387607"/>
    <w:rsid w:val="00390C56"/>
    <w:rsid w:val="00391168"/>
    <w:rsid w:val="00391442"/>
    <w:rsid w:val="00391D4E"/>
    <w:rsid w:val="003922C1"/>
    <w:rsid w:val="0039644B"/>
    <w:rsid w:val="003A15C3"/>
    <w:rsid w:val="003A17BF"/>
    <w:rsid w:val="003A5003"/>
    <w:rsid w:val="003A546E"/>
    <w:rsid w:val="003A62EE"/>
    <w:rsid w:val="003A6681"/>
    <w:rsid w:val="003A6744"/>
    <w:rsid w:val="003A692C"/>
    <w:rsid w:val="003B33FC"/>
    <w:rsid w:val="003B3D4B"/>
    <w:rsid w:val="003B5689"/>
    <w:rsid w:val="003B5814"/>
    <w:rsid w:val="003B5928"/>
    <w:rsid w:val="003B643C"/>
    <w:rsid w:val="003C1A49"/>
    <w:rsid w:val="003C34A2"/>
    <w:rsid w:val="003C37FD"/>
    <w:rsid w:val="003C3F22"/>
    <w:rsid w:val="003C457C"/>
    <w:rsid w:val="003C4D8A"/>
    <w:rsid w:val="003C7694"/>
    <w:rsid w:val="003D0849"/>
    <w:rsid w:val="003D1283"/>
    <w:rsid w:val="003D139B"/>
    <w:rsid w:val="003D2B51"/>
    <w:rsid w:val="003D338A"/>
    <w:rsid w:val="003D3C4A"/>
    <w:rsid w:val="003D3DBC"/>
    <w:rsid w:val="003D61AF"/>
    <w:rsid w:val="003D6A19"/>
    <w:rsid w:val="003D6D97"/>
    <w:rsid w:val="003E07A2"/>
    <w:rsid w:val="003E0EAE"/>
    <w:rsid w:val="003E35AC"/>
    <w:rsid w:val="003E46BE"/>
    <w:rsid w:val="003E5745"/>
    <w:rsid w:val="003E62E1"/>
    <w:rsid w:val="003E6CF5"/>
    <w:rsid w:val="003E7E39"/>
    <w:rsid w:val="003F0CBD"/>
    <w:rsid w:val="003F11D6"/>
    <w:rsid w:val="003F13BD"/>
    <w:rsid w:val="003F188A"/>
    <w:rsid w:val="003F31FB"/>
    <w:rsid w:val="003F3307"/>
    <w:rsid w:val="003F334C"/>
    <w:rsid w:val="003F440D"/>
    <w:rsid w:val="003F4F72"/>
    <w:rsid w:val="003F5240"/>
    <w:rsid w:val="003F582C"/>
    <w:rsid w:val="003F7E70"/>
    <w:rsid w:val="00400874"/>
    <w:rsid w:val="00401000"/>
    <w:rsid w:val="00401EE2"/>
    <w:rsid w:val="00406FD7"/>
    <w:rsid w:val="00407DD1"/>
    <w:rsid w:val="00407F2D"/>
    <w:rsid w:val="00410A84"/>
    <w:rsid w:val="00412B12"/>
    <w:rsid w:val="00415112"/>
    <w:rsid w:val="004166F6"/>
    <w:rsid w:val="00420032"/>
    <w:rsid w:val="00420BEC"/>
    <w:rsid w:val="004228C1"/>
    <w:rsid w:val="00422949"/>
    <w:rsid w:val="004253C5"/>
    <w:rsid w:val="00426CAF"/>
    <w:rsid w:val="004332B1"/>
    <w:rsid w:val="00434CD6"/>
    <w:rsid w:val="00435303"/>
    <w:rsid w:val="004368CA"/>
    <w:rsid w:val="00436A3D"/>
    <w:rsid w:val="00437A9C"/>
    <w:rsid w:val="00440644"/>
    <w:rsid w:val="00440AA9"/>
    <w:rsid w:val="00446C8E"/>
    <w:rsid w:val="00450369"/>
    <w:rsid w:val="0045174F"/>
    <w:rsid w:val="00451BE9"/>
    <w:rsid w:val="00452250"/>
    <w:rsid w:val="0045272F"/>
    <w:rsid w:val="004575B0"/>
    <w:rsid w:val="00457C18"/>
    <w:rsid w:val="00460CA5"/>
    <w:rsid w:val="004610B3"/>
    <w:rsid w:val="00461700"/>
    <w:rsid w:val="00462B30"/>
    <w:rsid w:val="00465977"/>
    <w:rsid w:val="00465A80"/>
    <w:rsid w:val="00465CCB"/>
    <w:rsid w:val="004665FB"/>
    <w:rsid w:val="0046721B"/>
    <w:rsid w:val="0046730B"/>
    <w:rsid w:val="00467A83"/>
    <w:rsid w:val="00471681"/>
    <w:rsid w:val="0047168D"/>
    <w:rsid w:val="00474701"/>
    <w:rsid w:val="004747EA"/>
    <w:rsid w:val="00475476"/>
    <w:rsid w:val="00476561"/>
    <w:rsid w:val="0048219D"/>
    <w:rsid w:val="00482EB2"/>
    <w:rsid w:val="00484071"/>
    <w:rsid w:val="004842F1"/>
    <w:rsid w:val="00484FB8"/>
    <w:rsid w:val="004865A6"/>
    <w:rsid w:val="00486C24"/>
    <w:rsid w:val="00490BE5"/>
    <w:rsid w:val="00490D43"/>
    <w:rsid w:val="00490FBB"/>
    <w:rsid w:val="00491083"/>
    <w:rsid w:val="004936E9"/>
    <w:rsid w:val="0049395C"/>
    <w:rsid w:val="004945A6"/>
    <w:rsid w:val="0049525E"/>
    <w:rsid w:val="00496B40"/>
    <w:rsid w:val="00497A4B"/>
    <w:rsid w:val="004A214A"/>
    <w:rsid w:val="004A2E89"/>
    <w:rsid w:val="004A3F82"/>
    <w:rsid w:val="004A4AE6"/>
    <w:rsid w:val="004A682C"/>
    <w:rsid w:val="004A6D95"/>
    <w:rsid w:val="004A734A"/>
    <w:rsid w:val="004B2CDD"/>
    <w:rsid w:val="004B2F41"/>
    <w:rsid w:val="004B39F9"/>
    <w:rsid w:val="004B513D"/>
    <w:rsid w:val="004B5C01"/>
    <w:rsid w:val="004B6121"/>
    <w:rsid w:val="004B66A0"/>
    <w:rsid w:val="004B6E4E"/>
    <w:rsid w:val="004B7F1B"/>
    <w:rsid w:val="004C0155"/>
    <w:rsid w:val="004C046C"/>
    <w:rsid w:val="004C09E0"/>
    <w:rsid w:val="004C30DF"/>
    <w:rsid w:val="004C5408"/>
    <w:rsid w:val="004C61AB"/>
    <w:rsid w:val="004C6DB7"/>
    <w:rsid w:val="004D0EFF"/>
    <w:rsid w:val="004D2720"/>
    <w:rsid w:val="004D39A8"/>
    <w:rsid w:val="004D428B"/>
    <w:rsid w:val="004D4455"/>
    <w:rsid w:val="004D5F60"/>
    <w:rsid w:val="004D7119"/>
    <w:rsid w:val="004E11A0"/>
    <w:rsid w:val="004E1E14"/>
    <w:rsid w:val="004E23B7"/>
    <w:rsid w:val="004E2AC7"/>
    <w:rsid w:val="004E3011"/>
    <w:rsid w:val="004E3C38"/>
    <w:rsid w:val="004E5977"/>
    <w:rsid w:val="004E69D8"/>
    <w:rsid w:val="004F0204"/>
    <w:rsid w:val="004F34EC"/>
    <w:rsid w:val="004F38D7"/>
    <w:rsid w:val="004F60A5"/>
    <w:rsid w:val="004F6E8E"/>
    <w:rsid w:val="0050006F"/>
    <w:rsid w:val="00501A40"/>
    <w:rsid w:val="00504077"/>
    <w:rsid w:val="0050632C"/>
    <w:rsid w:val="005076B8"/>
    <w:rsid w:val="0051062C"/>
    <w:rsid w:val="00510DEF"/>
    <w:rsid w:val="00512B7A"/>
    <w:rsid w:val="00512DDF"/>
    <w:rsid w:val="00515BFC"/>
    <w:rsid w:val="00515CC4"/>
    <w:rsid w:val="00516385"/>
    <w:rsid w:val="00521F0D"/>
    <w:rsid w:val="00525100"/>
    <w:rsid w:val="005251DD"/>
    <w:rsid w:val="005254E3"/>
    <w:rsid w:val="00525739"/>
    <w:rsid w:val="00526276"/>
    <w:rsid w:val="00526F12"/>
    <w:rsid w:val="005272D0"/>
    <w:rsid w:val="00527CAC"/>
    <w:rsid w:val="00531415"/>
    <w:rsid w:val="00532922"/>
    <w:rsid w:val="005334D6"/>
    <w:rsid w:val="00533BF0"/>
    <w:rsid w:val="00534B5B"/>
    <w:rsid w:val="00536705"/>
    <w:rsid w:val="0053683B"/>
    <w:rsid w:val="00537D26"/>
    <w:rsid w:val="0054025B"/>
    <w:rsid w:val="00540F49"/>
    <w:rsid w:val="00541BCB"/>
    <w:rsid w:val="00542D28"/>
    <w:rsid w:val="00543D04"/>
    <w:rsid w:val="00544037"/>
    <w:rsid w:val="00544ACE"/>
    <w:rsid w:val="00545284"/>
    <w:rsid w:val="00545844"/>
    <w:rsid w:val="005461EC"/>
    <w:rsid w:val="0054622B"/>
    <w:rsid w:val="00551F5F"/>
    <w:rsid w:val="00552BD2"/>
    <w:rsid w:val="00554935"/>
    <w:rsid w:val="005569C4"/>
    <w:rsid w:val="0055711F"/>
    <w:rsid w:val="005574F4"/>
    <w:rsid w:val="00564B13"/>
    <w:rsid w:val="00565A2E"/>
    <w:rsid w:val="00567715"/>
    <w:rsid w:val="00567D10"/>
    <w:rsid w:val="005727DE"/>
    <w:rsid w:val="00574290"/>
    <w:rsid w:val="00576281"/>
    <w:rsid w:val="00576494"/>
    <w:rsid w:val="00577467"/>
    <w:rsid w:val="00577B33"/>
    <w:rsid w:val="00581CB4"/>
    <w:rsid w:val="00582A07"/>
    <w:rsid w:val="005832CC"/>
    <w:rsid w:val="00583D30"/>
    <w:rsid w:val="0058584F"/>
    <w:rsid w:val="00587D45"/>
    <w:rsid w:val="0059139A"/>
    <w:rsid w:val="00592C27"/>
    <w:rsid w:val="00593895"/>
    <w:rsid w:val="005946BC"/>
    <w:rsid w:val="005975C1"/>
    <w:rsid w:val="00597672"/>
    <w:rsid w:val="005A08E1"/>
    <w:rsid w:val="005A0BCD"/>
    <w:rsid w:val="005A1961"/>
    <w:rsid w:val="005A2859"/>
    <w:rsid w:val="005A4665"/>
    <w:rsid w:val="005A4A00"/>
    <w:rsid w:val="005A4DE4"/>
    <w:rsid w:val="005A53AD"/>
    <w:rsid w:val="005A7BE6"/>
    <w:rsid w:val="005A7E9D"/>
    <w:rsid w:val="005A7FAC"/>
    <w:rsid w:val="005B0068"/>
    <w:rsid w:val="005B00EE"/>
    <w:rsid w:val="005B0993"/>
    <w:rsid w:val="005B23C5"/>
    <w:rsid w:val="005B4E7A"/>
    <w:rsid w:val="005B7741"/>
    <w:rsid w:val="005B7C28"/>
    <w:rsid w:val="005C04AC"/>
    <w:rsid w:val="005C218C"/>
    <w:rsid w:val="005C285D"/>
    <w:rsid w:val="005C2E43"/>
    <w:rsid w:val="005C3098"/>
    <w:rsid w:val="005C52C1"/>
    <w:rsid w:val="005C5E96"/>
    <w:rsid w:val="005C62F9"/>
    <w:rsid w:val="005C7E6C"/>
    <w:rsid w:val="005D0D5A"/>
    <w:rsid w:val="005D114C"/>
    <w:rsid w:val="005D305A"/>
    <w:rsid w:val="005D3601"/>
    <w:rsid w:val="005D4CEB"/>
    <w:rsid w:val="005D58E2"/>
    <w:rsid w:val="005D5AF1"/>
    <w:rsid w:val="005E03A2"/>
    <w:rsid w:val="005E09E1"/>
    <w:rsid w:val="005E130C"/>
    <w:rsid w:val="005E1B0D"/>
    <w:rsid w:val="005E2A9A"/>
    <w:rsid w:val="005E50AB"/>
    <w:rsid w:val="005E5192"/>
    <w:rsid w:val="005E5852"/>
    <w:rsid w:val="005E5F31"/>
    <w:rsid w:val="005F0072"/>
    <w:rsid w:val="005F0AB3"/>
    <w:rsid w:val="005F0D74"/>
    <w:rsid w:val="005F20C0"/>
    <w:rsid w:val="005F2239"/>
    <w:rsid w:val="005F2293"/>
    <w:rsid w:val="005F23FD"/>
    <w:rsid w:val="005F489C"/>
    <w:rsid w:val="005F6621"/>
    <w:rsid w:val="00600388"/>
    <w:rsid w:val="00600708"/>
    <w:rsid w:val="00601254"/>
    <w:rsid w:val="0060223A"/>
    <w:rsid w:val="006031D5"/>
    <w:rsid w:val="00603354"/>
    <w:rsid w:val="00603A8F"/>
    <w:rsid w:val="00603CEB"/>
    <w:rsid w:val="00605E71"/>
    <w:rsid w:val="0061058E"/>
    <w:rsid w:val="0061115A"/>
    <w:rsid w:val="00611989"/>
    <w:rsid w:val="00616D0C"/>
    <w:rsid w:val="0061794F"/>
    <w:rsid w:val="0062029D"/>
    <w:rsid w:val="00620504"/>
    <w:rsid w:val="0062087F"/>
    <w:rsid w:val="0062192C"/>
    <w:rsid w:val="006242D7"/>
    <w:rsid w:val="0062457D"/>
    <w:rsid w:val="00627BD9"/>
    <w:rsid w:val="006310EC"/>
    <w:rsid w:val="00631AAE"/>
    <w:rsid w:val="00631D11"/>
    <w:rsid w:val="00632712"/>
    <w:rsid w:val="00632FB9"/>
    <w:rsid w:val="006339C6"/>
    <w:rsid w:val="00637AE3"/>
    <w:rsid w:val="0064073A"/>
    <w:rsid w:val="00641204"/>
    <w:rsid w:val="00642E2A"/>
    <w:rsid w:val="00643942"/>
    <w:rsid w:val="00645FF7"/>
    <w:rsid w:val="00646260"/>
    <w:rsid w:val="006511D5"/>
    <w:rsid w:val="00653B49"/>
    <w:rsid w:val="00654245"/>
    <w:rsid w:val="00654B13"/>
    <w:rsid w:val="00655047"/>
    <w:rsid w:val="0065640F"/>
    <w:rsid w:val="00656A26"/>
    <w:rsid w:val="00656D32"/>
    <w:rsid w:val="00657DE2"/>
    <w:rsid w:val="00662D43"/>
    <w:rsid w:val="006640F8"/>
    <w:rsid w:val="00664DE7"/>
    <w:rsid w:val="00670497"/>
    <w:rsid w:val="0067153E"/>
    <w:rsid w:val="0067170C"/>
    <w:rsid w:val="00676500"/>
    <w:rsid w:val="00680F86"/>
    <w:rsid w:val="0068144B"/>
    <w:rsid w:val="00681941"/>
    <w:rsid w:val="00681EC0"/>
    <w:rsid w:val="00682545"/>
    <w:rsid w:val="00682C48"/>
    <w:rsid w:val="0068302F"/>
    <w:rsid w:val="00684C37"/>
    <w:rsid w:val="00684D25"/>
    <w:rsid w:val="00684EA2"/>
    <w:rsid w:val="0068559D"/>
    <w:rsid w:val="0068608C"/>
    <w:rsid w:val="006905AB"/>
    <w:rsid w:val="0069215A"/>
    <w:rsid w:val="006927BF"/>
    <w:rsid w:val="006953CF"/>
    <w:rsid w:val="00696BD9"/>
    <w:rsid w:val="006973AF"/>
    <w:rsid w:val="006979E6"/>
    <w:rsid w:val="00697D1F"/>
    <w:rsid w:val="006A175F"/>
    <w:rsid w:val="006A1EB8"/>
    <w:rsid w:val="006A2916"/>
    <w:rsid w:val="006A2A8F"/>
    <w:rsid w:val="006A32E0"/>
    <w:rsid w:val="006A3BC0"/>
    <w:rsid w:val="006A4473"/>
    <w:rsid w:val="006A54F5"/>
    <w:rsid w:val="006A7729"/>
    <w:rsid w:val="006A77CA"/>
    <w:rsid w:val="006B122B"/>
    <w:rsid w:val="006B20D3"/>
    <w:rsid w:val="006B438C"/>
    <w:rsid w:val="006B567F"/>
    <w:rsid w:val="006C488A"/>
    <w:rsid w:val="006C489E"/>
    <w:rsid w:val="006C4C2E"/>
    <w:rsid w:val="006C6100"/>
    <w:rsid w:val="006C6FD6"/>
    <w:rsid w:val="006D017B"/>
    <w:rsid w:val="006D05AD"/>
    <w:rsid w:val="006D0C82"/>
    <w:rsid w:val="006D17D0"/>
    <w:rsid w:val="006D21DA"/>
    <w:rsid w:val="006D3CDC"/>
    <w:rsid w:val="006D461A"/>
    <w:rsid w:val="006D4CF3"/>
    <w:rsid w:val="006D642F"/>
    <w:rsid w:val="006E0194"/>
    <w:rsid w:val="006E0E5D"/>
    <w:rsid w:val="006E1220"/>
    <w:rsid w:val="006E21F9"/>
    <w:rsid w:val="006E3565"/>
    <w:rsid w:val="006E3B62"/>
    <w:rsid w:val="006E40C2"/>
    <w:rsid w:val="006E423E"/>
    <w:rsid w:val="006E6865"/>
    <w:rsid w:val="006E7376"/>
    <w:rsid w:val="006E74D4"/>
    <w:rsid w:val="006E7DDB"/>
    <w:rsid w:val="006F04A8"/>
    <w:rsid w:val="006F2CD4"/>
    <w:rsid w:val="006F2E3E"/>
    <w:rsid w:val="006F44F0"/>
    <w:rsid w:val="006F5BDC"/>
    <w:rsid w:val="006F5D94"/>
    <w:rsid w:val="006F6BD4"/>
    <w:rsid w:val="006F7D4F"/>
    <w:rsid w:val="00700751"/>
    <w:rsid w:val="007009EC"/>
    <w:rsid w:val="00700E64"/>
    <w:rsid w:val="0070229B"/>
    <w:rsid w:val="0070273E"/>
    <w:rsid w:val="0070276B"/>
    <w:rsid w:val="0070383C"/>
    <w:rsid w:val="00704EBC"/>
    <w:rsid w:val="007075A5"/>
    <w:rsid w:val="007133D4"/>
    <w:rsid w:val="00715BED"/>
    <w:rsid w:val="00717097"/>
    <w:rsid w:val="00720621"/>
    <w:rsid w:val="007217AF"/>
    <w:rsid w:val="00721A39"/>
    <w:rsid w:val="00724A5F"/>
    <w:rsid w:val="00727016"/>
    <w:rsid w:val="00727362"/>
    <w:rsid w:val="00732CD3"/>
    <w:rsid w:val="00733356"/>
    <w:rsid w:val="007353FB"/>
    <w:rsid w:val="00736C9A"/>
    <w:rsid w:val="0073743F"/>
    <w:rsid w:val="00737616"/>
    <w:rsid w:val="007403EA"/>
    <w:rsid w:val="00740F20"/>
    <w:rsid w:val="0074161C"/>
    <w:rsid w:val="00741B74"/>
    <w:rsid w:val="0074430F"/>
    <w:rsid w:val="007447F0"/>
    <w:rsid w:val="00745145"/>
    <w:rsid w:val="00746935"/>
    <w:rsid w:val="007501DE"/>
    <w:rsid w:val="007508CD"/>
    <w:rsid w:val="00750923"/>
    <w:rsid w:val="00750BFB"/>
    <w:rsid w:val="0075455E"/>
    <w:rsid w:val="0075552F"/>
    <w:rsid w:val="00756FCE"/>
    <w:rsid w:val="00761299"/>
    <w:rsid w:val="007612DE"/>
    <w:rsid w:val="00762B22"/>
    <w:rsid w:val="00764ABF"/>
    <w:rsid w:val="00770E49"/>
    <w:rsid w:val="00772BA9"/>
    <w:rsid w:val="00772D68"/>
    <w:rsid w:val="0077382F"/>
    <w:rsid w:val="00774152"/>
    <w:rsid w:val="007755A7"/>
    <w:rsid w:val="00776318"/>
    <w:rsid w:val="007836AC"/>
    <w:rsid w:val="00792402"/>
    <w:rsid w:val="0079270F"/>
    <w:rsid w:val="007937D0"/>
    <w:rsid w:val="007939B3"/>
    <w:rsid w:val="0079779A"/>
    <w:rsid w:val="007A014B"/>
    <w:rsid w:val="007A1678"/>
    <w:rsid w:val="007A1C42"/>
    <w:rsid w:val="007A486B"/>
    <w:rsid w:val="007A4AFA"/>
    <w:rsid w:val="007A588D"/>
    <w:rsid w:val="007A5BD7"/>
    <w:rsid w:val="007A63BF"/>
    <w:rsid w:val="007B295B"/>
    <w:rsid w:val="007B46B1"/>
    <w:rsid w:val="007B486F"/>
    <w:rsid w:val="007B52D6"/>
    <w:rsid w:val="007B6702"/>
    <w:rsid w:val="007B6BA0"/>
    <w:rsid w:val="007C17A1"/>
    <w:rsid w:val="007C29C1"/>
    <w:rsid w:val="007C2FE9"/>
    <w:rsid w:val="007C4977"/>
    <w:rsid w:val="007C4CBF"/>
    <w:rsid w:val="007C52D7"/>
    <w:rsid w:val="007C58CD"/>
    <w:rsid w:val="007C59F0"/>
    <w:rsid w:val="007C663B"/>
    <w:rsid w:val="007D0436"/>
    <w:rsid w:val="007D063C"/>
    <w:rsid w:val="007D203A"/>
    <w:rsid w:val="007D399B"/>
    <w:rsid w:val="007D4A0D"/>
    <w:rsid w:val="007D4CA6"/>
    <w:rsid w:val="007D6BB6"/>
    <w:rsid w:val="007D7831"/>
    <w:rsid w:val="007D7C3F"/>
    <w:rsid w:val="007E0024"/>
    <w:rsid w:val="007E0DAC"/>
    <w:rsid w:val="007E316F"/>
    <w:rsid w:val="007E59E5"/>
    <w:rsid w:val="007E6725"/>
    <w:rsid w:val="007F12CB"/>
    <w:rsid w:val="007F1FDF"/>
    <w:rsid w:val="007F293C"/>
    <w:rsid w:val="007F4FC8"/>
    <w:rsid w:val="007F57A9"/>
    <w:rsid w:val="008000DC"/>
    <w:rsid w:val="00802203"/>
    <w:rsid w:val="00803482"/>
    <w:rsid w:val="008040EE"/>
    <w:rsid w:val="008049AC"/>
    <w:rsid w:val="008071D6"/>
    <w:rsid w:val="00807C03"/>
    <w:rsid w:val="0081085C"/>
    <w:rsid w:val="00813695"/>
    <w:rsid w:val="00813BF1"/>
    <w:rsid w:val="00817EB5"/>
    <w:rsid w:val="0082119F"/>
    <w:rsid w:val="008227EA"/>
    <w:rsid w:val="00825377"/>
    <w:rsid w:val="00825CE5"/>
    <w:rsid w:val="00826085"/>
    <w:rsid w:val="008303AC"/>
    <w:rsid w:val="00830495"/>
    <w:rsid w:val="00831D3E"/>
    <w:rsid w:val="0083209C"/>
    <w:rsid w:val="00833986"/>
    <w:rsid w:val="00833A15"/>
    <w:rsid w:val="00833C4B"/>
    <w:rsid w:val="00833C9A"/>
    <w:rsid w:val="0083562B"/>
    <w:rsid w:val="00835FD8"/>
    <w:rsid w:val="00836A43"/>
    <w:rsid w:val="0084144E"/>
    <w:rsid w:val="00841665"/>
    <w:rsid w:val="00843729"/>
    <w:rsid w:val="00844FB0"/>
    <w:rsid w:val="0084637A"/>
    <w:rsid w:val="0084677F"/>
    <w:rsid w:val="00850CA9"/>
    <w:rsid w:val="00851044"/>
    <w:rsid w:val="00851B27"/>
    <w:rsid w:val="00852CB5"/>
    <w:rsid w:val="008549BC"/>
    <w:rsid w:val="0085564B"/>
    <w:rsid w:val="00855CB0"/>
    <w:rsid w:val="008569CA"/>
    <w:rsid w:val="00857FE8"/>
    <w:rsid w:val="00860760"/>
    <w:rsid w:val="00861EE5"/>
    <w:rsid w:val="00863701"/>
    <w:rsid w:val="008637CD"/>
    <w:rsid w:val="00863840"/>
    <w:rsid w:val="00863AC8"/>
    <w:rsid w:val="00864DFF"/>
    <w:rsid w:val="008654E6"/>
    <w:rsid w:val="00865F8B"/>
    <w:rsid w:val="0086783E"/>
    <w:rsid w:val="00872173"/>
    <w:rsid w:val="00872F23"/>
    <w:rsid w:val="008731F8"/>
    <w:rsid w:val="00874F26"/>
    <w:rsid w:val="008751AF"/>
    <w:rsid w:val="008762DC"/>
    <w:rsid w:val="00876318"/>
    <w:rsid w:val="00876465"/>
    <w:rsid w:val="00876615"/>
    <w:rsid w:val="008766CF"/>
    <w:rsid w:val="00877356"/>
    <w:rsid w:val="00881306"/>
    <w:rsid w:val="008819B1"/>
    <w:rsid w:val="00881F45"/>
    <w:rsid w:val="00882CAD"/>
    <w:rsid w:val="00883419"/>
    <w:rsid w:val="00883B4E"/>
    <w:rsid w:val="00884257"/>
    <w:rsid w:val="00884E02"/>
    <w:rsid w:val="008850E4"/>
    <w:rsid w:val="00885C6F"/>
    <w:rsid w:val="00885D7D"/>
    <w:rsid w:val="0088636B"/>
    <w:rsid w:val="00890377"/>
    <w:rsid w:val="008913D7"/>
    <w:rsid w:val="0089329D"/>
    <w:rsid w:val="0089428B"/>
    <w:rsid w:val="00895147"/>
    <w:rsid w:val="00895C55"/>
    <w:rsid w:val="0089633B"/>
    <w:rsid w:val="00896686"/>
    <w:rsid w:val="0089752F"/>
    <w:rsid w:val="008A3C15"/>
    <w:rsid w:val="008A437C"/>
    <w:rsid w:val="008A493D"/>
    <w:rsid w:val="008B1881"/>
    <w:rsid w:val="008B2528"/>
    <w:rsid w:val="008B3DBE"/>
    <w:rsid w:val="008B4258"/>
    <w:rsid w:val="008B6E72"/>
    <w:rsid w:val="008B6F69"/>
    <w:rsid w:val="008C0360"/>
    <w:rsid w:val="008C05B9"/>
    <w:rsid w:val="008C194F"/>
    <w:rsid w:val="008C2C2E"/>
    <w:rsid w:val="008C43EF"/>
    <w:rsid w:val="008C4C9C"/>
    <w:rsid w:val="008C7A14"/>
    <w:rsid w:val="008D069F"/>
    <w:rsid w:val="008D0CE7"/>
    <w:rsid w:val="008D1B42"/>
    <w:rsid w:val="008D3933"/>
    <w:rsid w:val="008D3E56"/>
    <w:rsid w:val="008D47FD"/>
    <w:rsid w:val="008D5FE4"/>
    <w:rsid w:val="008D68D3"/>
    <w:rsid w:val="008D6B4C"/>
    <w:rsid w:val="008D6CAD"/>
    <w:rsid w:val="008D7B11"/>
    <w:rsid w:val="008E006A"/>
    <w:rsid w:val="008E07A1"/>
    <w:rsid w:val="008E2154"/>
    <w:rsid w:val="008E277B"/>
    <w:rsid w:val="008E30F4"/>
    <w:rsid w:val="008E39D3"/>
    <w:rsid w:val="008E45ED"/>
    <w:rsid w:val="008F2696"/>
    <w:rsid w:val="008F30F5"/>
    <w:rsid w:val="008F5CB4"/>
    <w:rsid w:val="008F6359"/>
    <w:rsid w:val="008F7D8D"/>
    <w:rsid w:val="009002D8"/>
    <w:rsid w:val="00900A6B"/>
    <w:rsid w:val="00901E26"/>
    <w:rsid w:val="0090264F"/>
    <w:rsid w:val="00906537"/>
    <w:rsid w:val="009071A1"/>
    <w:rsid w:val="0090775A"/>
    <w:rsid w:val="0091010F"/>
    <w:rsid w:val="00912764"/>
    <w:rsid w:val="0091492D"/>
    <w:rsid w:val="0091494A"/>
    <w:rsid w:val="00915550"/>
    <w:rsid w:val="009158F8"/>
    <w:rsid w:val="00920A3D"/>
    <w:rsid w:val="00921A3B"/>
    <w:rsid w:val="00922334"/>
    <w:rsid w:val="00922ED2"/>
    <w:rsid w:val="009234DA"/>
    <w:rsid w:val="00923FF4"/>
    <w:rsid w:val="00926D32"/>
    <w:rsid w:val="009307A4"/>
    <w:rsid w:val="00930BC0"/>
    <w:rsid w:val="00932DD9"/>
    <w:rsid w:val="00933DC1"/>
    <w:rsid w:val="0093483F"/>
    <w:rsid w:val="00941A4A"/>
    <w:rsid w:val="00942E05"/>
    <w:rsid w:val="00943147"/>
    <w:rsid w:val="00944875"/>
    <w:rsid w:val="00946C42"/>
    <w:rsid w:val="009502A9"/>
    <w:rsid w:val="00950A00"/>
    <w:rsid w:val="009551FD"/>
    <w:rsid w:val="009561BE"/>
    <w:rsid w:val="00956C51"/>
    <w:rsid w:val="00956FF4"/>
    <w:rsid w:val="00960C25"/>
    <w:rsid w:val="009616BB"/>
    <w:rsid w:val="0096248E"/>
    <w:rsid w:val="00962795"/>
    <w:rsid w:val="00963350"/>
    <w:rsid w:val="00964083"/>
    <w:rsid w:val="00964CDF"/>
    <w:rsid w:val="00966B20"/>
    <w:rsid w:val="0096784C"/>
    <w:rsid w:val="00970B83"/>
    <w:rsid w:val="009737FB"/>
    <w:rsid w:val="00974A0E"/>
    <w:rsid w:val="0097509F"/>
    <w:rsid w:val="00975692"/>
    <w:rsid w:val="00976F0D"/>
    <w:rsid w:val="00977AF9"/>
    <w:rsid w:val="00981573"/>
    <w:rsid w:val="00982223"/>
    <w:rsid w:val="00982F2F"/>
    <w:rsid w:val="00983BA1"/>
    <w:rsid w:val="0098458A"/>
    <w:rsid w:val="00985318"/>
    <w:rsid w:val="009866B0"/>
    <w:rsid w:val="00990D1E"/>
    <w:rsid w:val="00991174"/>
    <w:rsid w:val="00995576"/>
    <w:rsid w:val="0099641D"/>
    <w:rsid w:val="0099645D"/>
    <w:rsid w:val="00996EE9"/>
    <w:rsid w:val="009971B1"/>
    <w:rsid w:val="00997D6D"/>
    <w:rsid w:val="009A36C5"/>
    <w:rsid w:val="009A5033"/>
    <w:rsid w:val="009A6172"/>
    <w:rsid w:val="009A685B"/>
    <w:rsid w:val="009A7751"/>
    <w:rsid w:val="009B10D5"/>
    <w:rsid w:val="009B4845"/>
    <w:rsid w:val="009B5DF6"/>
    <w:rsid w:val="009B6229"/>
    <w:rsid w:val="009B622D"/>
    <w:rsid w:val="009B6483"/>
    <w:rsid w:val="009B6CC3"/>
    <w:rsid w:val="009C0EE1"/>
    <w:rsid w:val="009C224B"/>
    <w:rsid w:val="009C3017"/>
    <w:rsid w:val="009C31C0"/>
    <w:rsid w:val="009C4813"/>
    <w:rsid w:val="009C7337"/>
    <w:rsid w:val="009D1131"/>
    <w:rsid w:val="009D1DDB"/>
    <w:rsid w:val="009D4BCC"/>
    <w:rsid w:val="009D69CA"/>
    <w:rsid w:val="009D7E30"/>
    <w:rsid w:val="009E0908"/>
    <w:rsid w:val="009E0FFA"/>
    <w:rsid w:val="009E26DB"/>
    <w:rsid w:val="009E4425"/>
    <w:rsid w:val="009E65F9"/>
    <w:rsid w:val="009F0418"/>
    <w:rsid w:val="009F0574"/>
    <w:rsid w:val="009F08A7"/>
    <w:rsid w:val="009F0B01"/>
    <w:rsid w:val="009F15D5"/>
    <w:rsid w:val="009F2758"/>
    <w:rsid w:val="009F47A7"/>
    <w:rsid w:val="009F4817"/>
    <w:rsid w:val="009F4F59"/>
    <w:rsid w:val="009F642D"/>
    <w:rsid w:val="00A00DB4"/>
    <w:rsid w:val="00A0119A"/>
    <w:rsid w:val="00A01877"/>
    <w:rsid w:val="00A02151"/>
    <w:rsid w:val="00A02249"/>
    <w:rsid w:val="00A02603"/>
    <w:rsid w:val="00A03343"/>
    <w:rsid w:val="00A05425"/>
    <w:rsid w:val="00A069F1"/>
    <w:rsid w:val="00A06EE3"/>
    <w:rsid w:val="00A0774A"/>
    <w:rsid w:val="00A07D90"/>
    <w:rsid w:val="00A10805"/>
    <w:rsid w:val="00A13536"/>
    <w:rsid w:val="00A136F8"/>
    <w:rsid w:val="00A13F3E"/>
    <w:rsid w:val="00A15565"/>
    <w:rsid w:val="00A1574A"/>
    <w:rsid w:val="00A16CA8"/>
    <w:rsid w:val="00A16E0D"/>
    <w:rsid w:val="00A179CA"/>
    <w:rsid w:val="00A17D2F"/>
    <w:rsid w:val="00A2046A"/>
    <w:rsid w:val="00A21058"/>
    <w:rsid w:val="00A22151"/>
    <w:rsid w:val="00A2513D"/>
    <w:rsid w:val="00A26AA1"/>
    <w:rsid w:val="00A311B7"/>
    <w:rsid w:val="00A31465"/>
    <w:rsid w:val="00A31729"/>
    <w:rsid w:val="00A337C1"/>
    <w:rsid w:val="00A33A01"/>
    <w:rsid w:val="00A35F58"/>
    <w:rsid w:val="00A3696F"/>
    <w:rsid w:val="00A37F68"/>
    <w:rsid w:val="00A405D8"/>
    <w:rsid w:val="00A40B19"/>
    <w:rsid w:val="00A4131C"/>
    <w:rsid w:val="00A419F4"/>
    <w:rsid w:val="00A41D1B"/>
    <w:rsid w:val="00A42D36"/>
    <w:rsid w:val="00A43B36"/>
    <w:rsid w:val="00A45A04"/>
    <w:rsid w:val="00A45C97"/>
    <w:rsid w:val="00A469BA"/>
    <w:rsid w:val="00A46BB2"/>
    <w:rsid w:val="00A4744F"/>
    <w:rsid w:val="00A55E48"/>
    <w:rsid w:val="00A57E0D"/>
    <w:rsid w:val="00A57EB2"/>
    <w:rsid w:val="00A62E48"/>
    <w:rsid w:val="00A62E64"/>
    <w:rsid w:val="00A63723"/>
    <w:rsid w:val="00A64378"/>
    <w:rsid w:val="00A647EB"/>
    <w:rsid w:val="00A650B0"/>
    <w:rsid w:val="00A651D4"/>
    <w:rsid w:val="00A72B4D"/>
    <w:rsid w:val="00A73C6B"/>
    <w:rsid w:val="00A75B27"/>
    <w:rsid w:val="00A75E4B"/>
    <w:rsid w:val="00A76DFE"/>
    <w:rsid w:val="00A811E8"/>
    <w:rsid w:val="00A817EA"/>
    <w:rsid w:val="00A827AC"/>
    <w:rsid w:val="00A84F82"/>
    <w:rsid w:val="00A876E9"/>
    <w:rsid w:val="00A90DB5"/>
    <w:rsid w:val="00A91485"/>
    <w:rsid w:val="00A9232B"/>
    <w:rsid w:val="00A93076"/>
    <w:rsid w:val="00A932D1"/>
    <w:rsid w:val="00A93D93"/>
    <w:rsid w:val="00A9604E"/>
    <w:rsid w:val="00A97F50"/>
    <w:rsid w:val="00AA0C40"/>
    <w:rsid w:val="00AA0EB5"/>
    <w:rsid w:val="00AA45A1"/>
    <w:rsid w:val="00AA6CA9"/>
    <w:rsid w:val="00AA7A89"/>
    <w:rsid w:val="00AB1E1C"/>
    <w:rsid w:val="00AB544D"/>
    <w:rsid w:val="00AB56C2"/>
    <w:rsid w:val="00AB5918"/>
    <w:rsid w:val="00AB593F"/>
    <w:rsid w:val="00AC0689"/>
    <w:rsid w:val="00AC25BA"/>
    <w:rsid w:val="00AC4076"/>
    <w:rsid w:val="00AC555C"/>
    <w:rsid w:val="00AC6648"/>
    <w:rsid w:val="00AD0816"/>
    <w:rsid w:val="00AD1B91"/>
    <w:rsid w:val="00AD2FB3"/>
    <w:rsid w:val="00AD36B4"/>
    <w:rsid w:val="00AD5291"/>
    <w:rsid w:val="00AD53D1"/>
    <w:rsid w:val="00AD6B15"/>
    <w:rsid w:val="00AE2CBD"/>
    <w:rsid w:val="00AE2D2F"/>
    <w:rsid w:val="00AE5217"/>
    <w:rsid w:val="00AE73F2"/>
    <w:rsid w:val="00AE7E3B"/>
    <w:rsid w:val="00AF1E00"/>
    <w:rsid w:val="00AF1EFD"/>
    <w:rsid w:val="00AF270B"/>
    <w:rsid w:val="00AF2EA7"/>
    <w:rsid w:val="00AF3134"/>
    <w:rsid w:val="00AF44C7"/>
    <w:rsid w:val="00AF575A"/>
    <w:rsid w:val="00AF58A6"/>
    <w:rsid w:val="00AF70E7"/>
    <w:rsid w:val="00AF7502"/>
    <w:rsid w:val="00B01F9F"/>
    <w:rsid w:val="00B02A60"/>
    <w:rsid w:val="00B040FD"/>
    <w:rsid w:val="00B04197"/>
    <w:rsid w:val="00B058B2"/>
    <w:rsid w:val="00B06E10"/>
    <w:rsid w:val="00B11E8F"/>
    <w:rsid w:val="00B12DDA"/>
    <w:rsid w:val="00B1368F"/>
    <w:rsid w:val="00B144CC"/>
    <w:rsid w:val="00B16301"/>
    <w:rsid w:val="00B16407"/>
    <w:rsid w:val="00B17758"/>
    <w:rsid w:val="00B21772"/>
    <w:rsid w:val="00B22187"/>
    <w:rsid w:val="00B23194"/>
    <w:rsid w:val="00B2342A"/>
    <w:rsid w:val="00B243EF"/>
    <w:rsid w:val="00B2568E"/>
    <w:rsid w:val="00B27AAB"/>
    <w:rsid w:val="00B30A40"/>
    <w:rsid w:val="00B354C5"/>
    <w:rsid w:val="00B36B35"/>
    <w:rsid w:val="00B401D3"/>
    <w:rsid w:val="00B40818"/>
    <w:rsid w:val="00B4133B"/>
    <w:rsid w:val="00B4188C"/>
    <w:rsid w:val="00B43CDA"/>
    <w:rsid w:val="00B43F00"/>
    <w:rsid w:val="00B44212"/>
    <w:rsid w:val="00B4503E"/>
    <w:rsid w:val="00B45C56"/>
    <w:rsid w:val="00B46351"/>
    <w:rsid w:val="00B46903"/>
    <w:rsid w:val="00B46C80"/>
    <w:rsid w:val="00B47099"/>
    <w:rsid w:val="00B475CE"/>
    <w:rsid w:val="00B52EDF"/>
    <w:rsid w:val="00B55E8E"/>
    <w:rsid w:val="00B56581"/>
    <w:rsid w:val="00B57CFE"/>
    <w:rsid w:val="00B6013C"/>
    <w:rsid w:val="00B605E6"/>
    <w:rsid w:val="00B6137E"/>
    <w:rsid w:val="00B61394"/>
    <w:rsid w:val="00B6386F"/>
    <w:rsid w:val="00B649D2"/>
    <w:rsid w:val="00B66686"/>
    <w:rsid w:val="00B67D1E"/>
    <w:rsid w:val="00B713ED"/>
    <w:rsid w:val="00B74AD4"/>
    <w:rsid w:val="00B762F6"/>
    <w:rsid w:val="00B7719C"/>
    <w:rsid w:val="00B77453"/>
    <w:rsid w:val="00B777C1"/>
    <w:rsid w:val="00B85C76"/>
    <w:rsid w:val="00B86092"/>
    <w:rsid w:val="00B907F7"/>
    <w:rsid w:val="00B912A7"/>
    <w:rsid w:val="00B92B49"/>
    <w:rsid w:val="00B971D1"/>
    <w:rsid w:val="00BA1013"/>
    <w:rsid w:val="00BA2312"/>
    <w:rsid w:val="00BA53A8"/>
    <w:rsid w:val="00BA66DA"/>
    <w:rsid w:val="00BA6F0A"/>
    <w:rsid w:val="00BA72C8"/>
    <w:rsid w:val="00BB0E5E"/>
    <w:rsid w:val="00BB1007"/>
    <w:rsid w:val="00BB1A1D"/>
    <w:rsid w:val="00BB25E7"/>
    <w:rsid w:val="00BB2A7D"/>
    <w:rsid w:val="00BB379E"/>
    <w:rsid w:val="00BB4D9F"/>
    <w:rsid w:val="00BB5573"/>
    <w:rsid w:val="00BB5DD3"/>
    <w:rsid w:val="00BB72F1"/>
    <w:rsid w:val="00BB7490"/>
    <w:rsid w:val="00BB77D7"/>
    <w:rsid w:val="00BB77FB"/>
    <w:rsid w:val="00BC02DE"/>
    <w:rsid w:val="00BC218D"/>
    <w:rsid w:val="00BC5FF1"/>
    <w:rsid w:val="00BD04B4"/>
    <w:rsid w:val="00BD101A"/>
    <w:rsid w:val="00BD103A"/>
    <w:rsid w:val="00BD29AF"/>
    <w:rsid w:val="00BD403D"/>
    <w:rsid w:val="00BD7244"/>
    <w:rsid w:val="00BD74F8"/>
    <w:rsid w:val="00BE230C"/>
    <w:rsid w:val="00BE3376"/>
    <w:rsid w:val="00BE6359"/>
    <w:rsid w:val="00BE7A62"/>
    <w:rsid w:val="00BF324C"/>
    <w:rsid w:val="00BF539F"/>
    <w:rsid w:val="00BF54C2"/>
    <w:rsid w:val="00BF6231"/>
    <w:rsid w:val="00BF6D3C"/>
    <w:rsid w:val="00BF7F55"/>
    <w:rsid w:val="00C01334"/>
    <w:rsid w:val="00C02DD1"/>
    <w:rsid w:val="00C03BF8"/>
    <w:rsid w:val="00C04DEA"/>
    <w:rsid w:val="00C10370"/>
    <w:rsid w:val="00C10D2B"/>
    <w:rsid w:val="00C112C1"/>
    <w:rsid w:val="00C112C9"/>
    <w:rsid w:val="00C115A2"/>
    <w:rsid w:val="00C12D6C"/>
    <w:rsid w:val="00C1347B"/>
    <w:rsid w:val="00C13E3C"/>
    <w:rsid w:val="00C1481A"/>
    <w:rsid w:val="00C14D95"/>
    <w:rsid w:val="00C16F59"/>
    <w:rsid w:val="00C173FD"/>
    <w:rsid w:val="00C2058C"/>
    <w:rsid w:val="00C21EE1"/>
    <w:rsid w:val="00C225D5"/>
    <w:rsid w:val="00C22A1A"/>
    <w:rsid w:val="00C23134"/>
    <w:rsid w:val="00C2368D"/>
    <w:rsid w:val="00C23C6C"/>
    <w:rsid w:val="00C23D37"/>
    <w:rsid w:val="00C244F6"/>
    <w:rsid w:val="00C24627"/>
    <w:rsid w:val="00C25464"/>
    <w:rsid w:val="00C2780C"/>
    <w:rsid w:val="00C31374"/>
    <w:rsid w:val="00C31C61"/>
    <w:rsid w:val="00C32D83"/>
    <w:rsid w:val="00C32E3A"/>
    <w:rsid w:val="00C3489E"/>
    <w:rsid w:val="00C3573F"/>
    <w:rsid w:val="00C366D1"/>
    <w:rsid w:val="00C367CA"/>
    <w:rsid w:val="00C36AFD"/>
    <w:rsid w:val="00C3716D"/>
    <w:rsid w:val="00C4011A"/>
    <w:rsid w:val="00C41939"/>
    <w:rsid w:val="00C4344D"/>
    <w:rsid w:val="00C44219"/>
    <w:rsid w:val="00C4448A"/>
    <w:rsid w:val="00C4492B"/>
    <w:rsid w:val="00C450AA"/>
    <w:rsid w:val="00C4649E"/>
    <w:rsid w:val="00C46808"/>
    <w:rsid w:val="00C47E21"/>
    <w:rsid w:val="00C51B11"/>
    <w:rsid w:val="00C523C2"/>
    <w:rsid w:val="00C52475"/>
    <w:rsid w:val="00C542B6"/>
    <w:rsid w:val="00C54B37"/>
    <w:rsid w:val="00C5552E"/>
    <w:rsid w:val="00C560C2"/>
    <w:rsid w:val="00C56F47"/>
    <w:rsid w:val="00C60DE7"/>
    <w:rsid w:val="00C621D9"/>
    <w:rsid w:val="00C62B91"/>
    <w:rsid w:val="00C63CF7"/>
    <w:rsid w:val="00C65925"/>
    <w:rsid w:val="00C74FE0"/>
    <w:rsid w:val="00C753F7"/>
    <w:rsid w:val="00C7554B"/>
    <w:rsid w:val="00C765AC"/>
    <w:rsid w:val="00C772EB"/>
    <w:rsid w:val="00C77773"/>
    <w:rsid w:val="00C821C1"/>
    <w:rsid w:val="00C8252C"/>
    <w:rsid w:val="00C84A5A"/>
    <w:rsid w:val="00C84C68"/>
    <w:rsid w:val="00C84CCC"/>
    <w:rsid w:val="00C8504E"/>
    <w:rsid w:val="00C85749"/>
    <w:rsid w:val="00C865A4"/>
    <w:rsid w:val="00C8691B"/>
    <w:rsid w:val="00C9058F"/>
    <w:rsid w:val="00C91F88"/>
    <w:rsid w:val="00C920E6"/>
    <w:rsid w:val="00C9418C"/>
    <w:rsid w:val="00C969DF"/>
    <w:rsid w:val="00C96C27"/>
    <w:rsid w:val="00C97674"/>
    <w:rsid w:val="00CA4581"/>
    <w:rsid w:val="00CA71F1"/>
    <w:rsid w:val="00CB0F84"/>
    <w:rsid w:val="00CB16CD"/>
    <w:rsid w:val="00CB30F5"/>
    <w:rsid w:val="00CB3291"/>
    <w:rsid w:val="00CB5921"/>
    <w:rsid w:val="00CB5A06"/>
    <w:rsid w:val="00CB7F11"/>
    <w:rsid w:val="00CC1007"/>
    <w:rsid w:val="00CC29A1"/>
    <w:rsid w:val="00CC327A"/>
    <w:rsid w:val="00CC343A"/>
    <w:rsid w:val="00CC390A"/>
    <w:rsid w:val="00CC5FD8"/>
    <w:rsid w:val="00CC6A2F"/>
    <w:rsid w:val="00CD1F3A"/>
    <w:rsid w:val="00CD5BAB"/>
    <w:rsid w:val="00CD71AF"/>
    <w:rsid w:val="00CD7F6D"/>
    <w:rsid w:val="00CE2C13"/>
    <w:rsid w:val="00CE3925"/>
    <w:rsid w:val="00CE3EEF"/>
    <w:rsid w:val="00CE4981"/>
    <w:rsid w:val="00CE5025"/>
    <w:rsid w:val="00CE5482"/>
    <w:rsid w:val="00CE6B17"/>
    <w:rsid w:val="00CE6C1C"/>
    <w:rsid w:val="00CE77F7"/>
    <w:rsid w:val="00CF04AD"/>
    <w:rsid w:val="00CF0D87"/>
    <w:rsid w:val="00CF19A3"/>
    <w:rsid w:val="00CF2BFA"/>
    <w:rsid w:val="00CF3203"/>
    <w:rsid w:val="00CF3358"/>
    <w:rsid w:val="00CF3585"/>
    <w:rsid w:val="00CF54A9"/>
    <w:rsid w:val="00D01040"/>
    <w:rsid w:val="00D01430"/>
    <w:rsid w:val="00D01A89"/>
    <w:rsid w:val="00D028ED"/>
    <w:rsid w:val="00D02F97"/>
    <w:rsid w:val="00D030D8"/>
    <w:rsid w:val="00D0339F"/>
    <w:rsid w:val="00D03601"/>
    <w:rsid w:val="00D04ADC"/>
    <w:rsid w:val="00D0568D"/>
    <w:rsid w:val="00D05DA2"/>
    <w:rsid w:val="00D118FD"/>
    <w:rsid w:val="00D14695"/>
    <w:rsid w:val="00D14F35"/>
    <w:rsid w:val="00D1616A"/>
    <w:rsid w:val="00D203AD"/>
    <w:rsid w:val="00D21EBD"/>
    <w:rsid w:val="00D223A3"/>
    <w:rsid w:val="00D228BB"/>
    <w:rsid w:val="00D23E38"/>
    <w:rsid w:val="00D24AD3"/>
    <w:rsid w:val="00D30231"/>
    <w:rsid w:val="00D33569"/>
    <w:rsid w:val="00D33676"/>
    <w:rsid w:val="00D33B63"/>
    <w:rsid w:val="00D33BCF"/>
    <w:rsid w:val="00D341D5"/>
    <w:rsid w:val="00D35654"/>
    <w:rsid w:val="00D3652B"/>
    <w:rsid w:val="00D40A1E"/>
    <w:rsid w:val="00D438F0"/>
    <w:rsid w:val="00D44DDA"/>
    <w:rsid w:val="00D45D98"/>
    <w:rsid w:val="00D473D0"/>
    <w:rsid w:val="00D47C76"/>
    <w:rsid w:val="00D5396E"/>
    <w:rsid w:val="00D5508D"/>
    <w:rsid w:val="00D57BC7"/>
    <w:rsid w:val="00D61A4F"/>
    <w:rsid w:val="00D64991"/>
    <w:rsid w:val="00D649FD"/>
    <w:rsid w:val="00D65048"/>
    <w:rsid w:val="00D66D64"/>
    <w:rsid w:val="00D66F14"/>
    <w:rsid w:val="00D7087D"/>
    <w:rsid w:val="00D717EC"/>
    <w:rsid w:val="00D76C6A"/>
    <w:rsid w:val="00D775FF"/>
    <w:rsid w:val="00D77D99"/>
    <w:rsid w:val="00D80794"/>
    <w:rsid w:val="00D8086B"/>
    <w:rsid w:val="00D80DC8"/>
    <w:rsid w:val="00D8116E"/>
    <w:rsid w:val="00D8232C"/>
    <w:rsid w:val="00D83FBB"/>
    <w:rsid w:val="00D84022"/>
    <w:rsid w:val="00D847E7"/>
    <w:rsid w:val="00D84BF7"/>
    <w:rsid w:val="00D95094"/>
    <w:rsid w:val="00D950B7"/>
    <w:rsid w:val="00D952FA"/>
    <w:rsid w:val="00D962C8"/>
    <w:rsid w:val="00D974B0"/>
    <w:rsid w:val="00DA0C35"/>
    <w:rsid w:val="00DA1BAB"/>
    <w:rsid w:val="00DA201C"/>
    <w:rsid w:val="00DA2EBA"/>
    <w:rsid w:val="00DA32E7"/>
    <w:rsid w:val="00DA3C77"/>
    <w:rsid w:val="00DA4FE1"/>
    <w:rsid w:val="00DA5C02"/>
    <w:rsid w:val="00DA7962"/>
    <w:rsid w:val="00DB1320"/>
    <w:rsid w:val="00DB57CF"/>
    <w:rsid w:val="00DB6712"/>
    <w:rsid w:val="00DB7EB1"/>
    <w:rsid w:val="00DC022D"/>
    <w:rsid w:val="00DC0996"/>
    <w:rsid w:val="00DC480C"/>
    <w:rsid w:val="00DC4D03"/>
    <w:rsid w:val="00DC6117"/>
    <w:rsid w:val="00DD0E89"/>
    <w:rsid w:val="00DD0EEC"/>
    <w:rsid w:val="00DD14D4"/>
    <w:rsid w:val="00DD24EF"/>
    <w:rsid w:val="00DD68D6"/>
    <w:rsid w:val="00DE02D7"/>
    <w:rsid w:val="00DE04C6"/>
    <w:rsid w:val="00DE257F"/>
    <w:rsid w:val="00DE405B"/>
    <w:rsid w:val="00DE550C"/>
    <w:rsid w:val="00DE5F0B"/>
    <w:rsid w:val="00DE7985"/>
    <w:rsid w:val="00DF6481"/>
    <w:rsid w:val="00E0012A"/>
    <w:rsid w:val="00E025C5"/>
    <w:rsid w:val="00E028A3"/>
    <w:rsid w:val="00E02F4C"/>
    <w:rsid w:val="00E03266"/>
    <w:rsid w:val="00E036E5"/>
    <w:rsid w:val="00E03E28"/>
    <w:rsid w:val="00E047E6"/>
    <w:rsid w:val="00E04D89"/>
    <w:rsid w:val="00E067F6"/>
    <w:rsid w:val="00E07C06"/>
    <w:rsid w:val="00E07E83"/>
    <w:rsid w:val="00E10C11"/>
    <w:rsid w:val="00E12700"/>
    <w:rsid w:val="00E131B3"/>
    <w:rsid w:val="00E134B5"/>
    <w:rsid w:val="00E161FE"/>
    <w:rsid w:val="00E16350"/>
    <w:rsid w:val="00E20378"/>
    <w:rsid w:val="00E20A0D"/>
    <w:rsid w:val="00E21429"/>
    <w:rsid w:val="00E21971"/>
    <w:rsid w:val="00E23BE5"/>
    <w:rsid w:val="00E25466"/>
    <w:rsid w:val="00E26A64"/>
    <w:rsid w:val="00E27305"/>
    <w:rsid w:val="00E30C97"/>
    <w:rsid w:val="00E338EE"/>
    <w:rsid w:val="00E3398A"/>
    <w:rsid w:val="00E34767"/>
    <w:rsid w:val="00E350AF"/>
    <w:rsid w:val="00E365A9"/>
    <w:rsid w:val="00E44411"/>
    <w:rsid w:val="00E44630"/>
    <w:rsid w:val="00E44709"/>
    <w:rsid w:val="00E474C3"/>
    <w:rsid w:val="00E47AC8"/>
    <w:rsid w:val="00E507E6"/>
    <w:rsid w:val="00E5097E"/>
    <w:rsid w:val="00E50D7E"/>
    <w:rsid w:val="00E51240"/>
    <w:rsid w:val="00E51D04"/>
    <w:rsid w:val="00E52967"/>
    <w:rsid w:val="00E56A1D"/>
    <w:rsid w:val="00E5700A"/>
    <w:rsid w:val="00E57480"/>
    <w:rsid w:val="00E62A7E"/>
    <w:rsid w:val="00E62E26"/>
    <w:rsid w:val="00E64006"/>
    <w:rsid w:val="00E64352"/>
    <w:rsid w:val="00E67DA3"/>
    <w:rsid w:val="00E70D33"/>
    <w:rsid w:val="00E74BFA"/>
    <w:rsid w:val="00E74CA9"/>
    <w:rsid w:val="00E76194"/>
    <w:rsid w:val="00E763F0"/>
    <w:rsid w:val="00E76D09"/>
    <w:rsid w:val="00E77924"/>
    <w:rsid w:val="00E77BB3"/>
    <w:rsid w:val="00E83621"/>
    <w:rsid w:val="00E83877"/>
    <w:rsid w:val="00E83E02"/>
    <w:rsid w:val="00E84819"/>
    <w:rsid w:val="00E848D8"/>
    <w:rsid w:val="00E8671C"/>
    <w:rsid w:val="00E879C2"/>
    <w:rsid w:val="00E903F5"/>
    <w:rsid w:val="00E91D17"/>
    <w:rsid w:val="00E9273D"/>
    <w:rsid w:val="00E92BA1"/>
    <w:rsid w:val="00E92EF3"/>
    <w:rsid w:val="00E944F3"/>
    <w:rsid w:val="00E9600C"/>
    <w:rsid w:val="00E96287"/>
    <w:rsid w:val="00E97DE3"/>
    <w:rsid w:val="00EA0BC6"/>
    <w:rsid w:val="00EA1CD8"/>
    <w:rsid w:val="00EA29A9"/>
    <w:rsid w:val="00EA341E"/>
    <w:rsid w:val="00EA3945"/>
    <w:rsid w:val="00EA5B79"/>
    <w:rsid w:val="00EA5EA7"/>
    <w:rsid w:val="00EA71D8"/>
    <w:rsid w:val="00EA7533"/>
    <w:rsid w:val="00EB052B"/>
    <w:rsid w:val="00EB08D5"/>
    <w:rsid w:val="00EB1031"/>
    <w:rsid w:val="00EB2020"/>
    <w:rsid w:val="00EB22CD"/>
    <w:rsid w:val="00EB6DE9"/>
    <w:rsid w:val="00EB7411"/>
    <w:rsid w:val="00EB7E4A"/>
    <w:rsid w:val="00EC07A9"/>
    <w:rsid w:val="00EC108F"/>
    <w:rsid w:val="00EC1F4A"/>
    <w:rsid w:val="00EC2948"/>
    <w:rsid w:val="00EC2B4A"/>
    <w:rsid w:val="00EC2C16"/>
    <w:rsid w:val="00EC2C75"/>
    <w:rsid w:val="00EC2D59"/>
    <w:rsid w:val="00EC3AA5"/>
    <w:rsid w:val="00EC405E"/>
    <w:rsid w:val="00EC4CC1"/>
    <w:rsid w:val="00EC7BF1"/>
    <w:rsid w:val="00ED0D37"/>
    <w:rsid w:val="00ED1DE9"/>
    <w:rsid w:val="00ED2071"/>
    <w:rsid w:val="00ED2DFA"/>
    <w:rsid w:val="00ED2ED9"/>
    <w:rsid w:val="00ED32B7"/>
    <w:rsid w:val="00ED3C38"/>
    <w:rsid w:val="00ED4E13"/>
    <w:rsid w:val="00EE1B93"/>
    <w:rsid w:val="00EE5456"/>
    <w:rsid w:val="00EE5626"/>
    <w:rsid w:val="00EE5A25"/>
    <w:rsid w:val="00EE6326"/>
    <w:rsid w:val="00EF0649"/>
    <w:rsid w:val="00EF1F4A"/>
    <w:rsid w:val="00EF35A0"/>
    <w:rsid w:val="00EF511F"/>
    <w:rsid w:val="00EF7C45"/>
    <w:rsid w:val="00F01392"/>
    <w:rsid w:val="00F02635"/>
    <w:rsid w:val="00F03ACB"/>
    <w:rsid w:val="00F03DD3"/>
    <w:rsid w:val="00F0402D"/>
    <w:rsid w:val="00F06DED"/>
    <w:rsid w:val="00F133DC"/>
    <w:rsid w:val="00F15196"/>
    <w:rsid w:val="00F16434"/>
    <w:rsid w:val="00F17027"/>
    <w:rsid w:val="00F200D0"/>
    <w:rsid w:val="00F21049"/>
    <w:rsid w:val="00F22478"/>
    <w:rsid w:val="00F22E32"/>
    <w:rsid w:val="00F23979"/>
    <w:rsid w:val="00F23A0F"/>
    <w:rsid w:val="00F24056"/>
    <w:rsid w:val="00F27981"/>
    <w:rsid w:val="00F31988"/>
    <w:rsid w:val="00F33544"/>
    <w:rsid w:val="00F3757B"/>
    <w:rsid w:val="00F404BB"/>
    <w:rsid w:val="00F41534"/>
    <w:rsid w:val="00F438E1"/>
    <w:rsid w:val="00F43EDF"/>
    <w:rsid w:val="00F4657B"/>
    <w:rsid w:val="00F47799"/>
    <w:rsid w:val="00F47B13"/>
    <w:rsid w:val="00F47BF4"/>
    <w:rsid w:val="00F52CEE"/>
    <w:rsid w:val="00F53035"/>
    <w:rsid w:val="00F55B2A"/>
    <w:rsid w:val="00F57999"/>
    <w:rsid w:val="00F57A05"/>
    <w:rsid w:val="00F631B2"/>
    <w:rsid w:val="00F6373C"/>
    <w:rsid w:val="00F63AE2"/>
    <w:rsid w:val="00F63E7C"/>
    <w:rsid w:val="00F63FF4"/>
    <w:rsid w:val="00F6565D"/>
    <w:rsid w:val="00F670EC"/>
    <w:rsid w:val="00F7013E"/>
    <w:rsid w:val="00F71368"/>
    <w:rsid w:val="00F7180F"/>
    <w:rsid w:val="00F72DCA"/>
    <w:rsid w:val="00F76C8C"/>
    <w:rsid w:val="00F77206"/>
    <w:rsid w:val="00F77B94"/>
    <w:rsid w:val="00F80687"/>
    <w:rsid w:val="00F80A03"/>
    <w:rsid w:val="00F81074"/>
    <w:rsid w:val="00F816D9"/>
    <w:rsid w:val="00F81FE6"/>
    <w:rsid w:val="00F81FF0"/>
    <w:rsid w:val="00F837D9"/>
    <w:rsid w:val="00F83D22"/>
    <w:rsid w:val="00F85FC0"/>
    <w:rsid w:val="00F9065C"/>
    <w:rsid w:val="00F9074C"/>
    <w:rsid w:val="00F90884"/>
    <w:rsid w:val="00F9123F"/>
    <w:rsid w:val="00F91D58"/>
    <w:rsid w:val="00F936B7"/>
    <w:rsid w:val="00F93F96"/>
    <w:rsid w:val="00F9447C"/>
    <w:rsid w:val="00F965F3"/>
    <w:rsid w:val="00F97108"/>
    <w:rsid w:val="00F97854"/>
    <w:rsid w:val="00F979E0"/>
    <w:rsid w:val="00FA0516"/>
    <w:rsid w:val="00FA0920"/>
    <w:rsid w:val="00FA0C83"/>
    <w:rsid w:val="00FA30C2"/>
    <w:rsid w:val="00FA39FF"/>
    <w:rsid w:val="00FA3BEF"/>
    <w:rsid w:val="00FA44D9"/>
    <w:rsid w:val="00FB030E"/>
    <w:rsid w:val="00FB0A5C"/>
    <w:rsid w:val="00FB1E84"/>
    <w:rsid w:val="00FB5F98"/>
    <w:rsid w:val="00FB7A2C"/>
    <w:rsid w:val="00FB7C04"/>
    <w:rsid w:val="00FC0408"/>
    <w:rsid w:val="00FC1243"/>
    <w:rsid w:val="00FC14A6"/>
    <w:rsid w:val="00FC26EF"/>
    <w:rsid w:val="00FC48F7"/>
    <w:rsid w:val="00FC5E38"/>
    <w:rsid w:val="00FC6C9E"/>
    <w:rsid w:val="00FC7E99"/>
    <w:rsid w:val="00FD0ACA"/>
    <w:rsid w:val="00FD1024"/>
    <w:rsid w:val="00FD18F7"/>
    <w:rsid w:val="00FD5929"/>
    <w:rsid w:val="00FD5B67"/>
    <w:rsid w:val="00FD5BBC"/>
    <w:rsid w:val="00FD5FA3"/>
    <w:rsid w:val="00FD73DD"/>
    <w:rsid w:val="00FD7E4D"/>
    <w:rsid w:val="00FE05D7"/>
    <w:rsid w:val="00FE27CF"/>
    <w:rsid w:val="00FE37C9"/>
    <w:rsid w:val="00FF21A3"/>
    <w:rsid w:val="00FF2639"/>
    <w:rsid w:val="00FF4954"/>
    <w:rsid w:val="00FF6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DA771"/>
  <w15:docId w15:val="{232BA649-0F4B-40F0-B204-5EE68DED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66CF"/>
  </w:style>
  <w:style w:type="paragraph" w:styleId="1">
    <w:name w:val="heading 1"/>
    <w:basedOn w:val="a"/>
    <w:next w:val="a"/>
    <w:link w:val="10"/>
    <w:uiPriority w:val="99"/>
    <w:qFormat/>
    <w:rsid w:val="00E20A0D"/>
    <w:pPr>
      <w:keepNext/>
      <w:spacing w:after="0" w:line="240" w:lineRule="auto"/>
      <w:outlineLvl w:val="0"/>
    </w:pPr>
    <w:rPr>
      <w:rFonts w:ascii="Times New Roman" w:eastAsia="Times New Roman" w:hAnsi="Times New Roman" w:cs="Times New Roman"/>
      <w:sz w:val="28"/>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03DD3"/>
    <w:pPr>
      <w:ind w:left="720"/>
      <w:contextualSpacing/>
    </w:pPr>
  </w:style>
  <w:style w:type="paragraph" w:customStyle="1" w:styleId="Style">
    <w:name w:val="Style"/>
    <w:rsid w:val="00380592"/>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val="en-US"/>
    </w:rPr>
  </w:style>
  <w:style w:type="paragraph" w:styleId="a5">
    <w:name w:val="Balloon Text"/>
    <w:basedOn w:val="a"/>
    <w:link w:val="a6"/>
    <w:uiPriority w:val="99"/>
    <w:semiHidden/>
    <w:unhideWhenUsed/>
    <w:rsid w:val="0081085C"/>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81085C"/>
    <w:rPr>
      <w:rFonts w:ascii="Tahoma" w:hAnsi="Tahoma" w:cs="Tahoma"/>
      <w:sz w:val="16"/>
      <w:szCs w:val="16"/>
    </w:rPr>
  </w:style>
  <w:style w:type="paragraph" w:styleId="a7">
    <w:name w:val="header"/>
    <w:basedOn w:val="a"/>
    <w:link w:val="a8"/>
    <w:uiPriority w:val="99"/>
    <w:unhideWhenUsed/>
    <w:rsid w:val="00BB2A7D"/>
    <w:pPr>
      <w:tabs>
        <w:tab w:val="center" w:pos="4536"/>
        <w:tab w:val="right" w:pos="9072"/>
      </w:tabs>
      <w:spacing w:after="0" w:line="240" w:lineRule="auto"/>
    </w:pPr>
  </w:style>
  <w:style w:type="character" w:customStyle="1" w:styleId="a8">
    <w:name w:val="Горен колонтитул Знак"/>
    <w:basedOn w:val="a0"/>
    <w:link w:val="a7"/>
    <w:uiPriority w:val="99"/>
    <w:rsid w:val="00BB2A7D"/>
  </w:style>
  <w:style w:type="paragraph" w:styleId="a9">
    <w:name w:val="footer"/>
    <w:basedOn w:val="a"/>
    <w:link w:val="aa"/>
    <w:uiPriority w:val="99"/>
    <w:unhideWhenUsed/>
    <w:rsid w:val="00BB2A7D"/>
    <w:pPr>
      <w:tabs>
        <w:tab w:val="center" w:pos="4536"/>
        <w:tab w:val="right" w:pos="9072"/>
      </w:tabs>
      <w:spacing w:after="0" w:line="240" w:lineRule="auto"/>
    </w:pPr>
  </w:style>
  <w:style w:type="character" w:customStyle="1" w:styleId="aa">
    <w:name w:val="Долен колонтитул Знак"/>
    <w:basedOn w:val="a0"/>
    <w:link w:val="a9"/>
    <w:uiPriority w:val="99"/>
    <w:rsid w:val="00BB2A7D"/>
  </w:style>
  <w:style w:type="character" w:styleId="ab">
    <w:name w:val="Hyperlink"/>
    <w:basedOn w:val="a0"/>
    <w:uiPriority w:val="99"/>
    <w:semiHidden/>
    <w:unhideWhenUsed/>
    <w:rsid w:val="00475476"/>
    <w:rPr>
      <w:strike w:val="0"/>
      <w:dstrike w:val="0"/>
      <w:color w:val="337AB7"/>
      <w:u w:val="none"/>
      <w:effect w:val="none"/>
      <w:shd w:val="clear" w:color="auto" w:fill="auto"/>
    </w:rPr>
  </w:style>
  <w:style w:type="character" w:styleId="ac">
    <w:name w:val="Emphasis"/>
    <w:uiPriority w:val="20"/>
    <w:qFormat/>
    <w:rsid w:val="004936E9"/>
    <w:rPr>
      <w:i/>
      <w:iCs/>
    </w:rPr>
  </w:style>
  <w:style w:type="character" w:styleId="ad">
    <w:name w:val="Strong"/>
    <w:basedOn w:val="a0"/>
    <w:uiPriority w:val="22"/>
    <w:qFormat/>
    <w:rsid w:val="00531415"/>
    <w:rPr>
      <w:b/>
      <w:bCs/>
    </w:rPr>
  </w:style>
  <w:style w:type="paragraph" w:customStyle="1" w:styleId="Default">
    <w:name w:val="Default"/>
    <w:rsid w:val="00021BE1"/>
    <w:pPr>
      <w:autoSpaceDE w:val="0"/>
      <w:autoSpaceDN w:val="0"/>
      <w:adjustRightInd w:val="0"/>
      <w:spacing w:after="0" w:line="240" w:lineRule="auto"/>
    </w:pPr>
    <w:rPr>
      <w:rFonts w:ascii="Times New Roman" w:eastAsia="Calibri" w:hAnsi="Times New Roman" w:cs="Times New Roman"/>
      <w:color w:val="000000"/>
      <w:sz w:val="24"/>
      <w:szCs w:val="24"/>
      <w:lang w:eastAsia="bg-BG"/>
    </w:rPr>
  </w:style>
  <w:style w:type="character" w:customStyle="1" w:styleId="10">
    <w:name w:val="Заглавие 1 Знак"/>
    <w:basedOn w:val="a0"/>
    <w:link w:val="1"/>
    <w:uiPriority w:val="99"/>
    <w:rsid w:val="00E20A0D"/>
    <w:rPr>
      <w:rFonts w:ascii="Times New Roman" w:eastAsia="Times New Roman" w:hAnsi="Times New Roman" w:cs="Times New Roman"/>
      <w:sz w:val="28"/>
      <w:szCs w:val="20"/>
      <w:lang w:eastAsia="bg-BG"/>
    </w:rPr>
  </w:style>
  <w:style w:type="paragraph" w:styleId="ae">
    <w:name w:val="caption"/>
    <w:basedOn w:val="a"/>
    <w:next w:val="a"/>
    <w:qFormat/>
    <w:rsid w:val="00E20A0D"/>
    <w:pPr>
      <w:spacing w:after="0" w:line="240" w:lineRule="auto"/>
      <w:jc w:val="center"/>
    </w:pPr>
    <w:rPr>
      <w:rFonts w:ascii="Times New Roman" w:eastAsia="Times New Roman" w:hAnsi="Times New Roman" w:cs="Times New Roman"/>
      <w:b/>
      <w:caps/>
      <w:spacing w:val="20"/>
      <w:sz w:val="24"/>
      <w:szCs w:val="20"/>
    </w:rPr>
  </w:style>
  <w:style w:type="character" w:customStyle="1" w:styleId="Bodytext2">
    <w:name w:val="Body text2"/>
    <w:basedOn w:val="a0"/>
    <w:uiPriority w:val="99"/>
    <w:rsid w:val="001136E4"/>
    <w:rPr>
      <w:rFonts w:ascii="Times New Roman" w:hAnsi="Times New Roman"/>
      <w:sz w:val="22"/>
      <w:szCs w:val="22"/>
      <w:shd w:val="clear" w:color="auto" w:fill="FFFFFF"/>
    </w:rPr>
  </w:style>
  <w:style w:type="paragraph" w:styleId="af">
    <w:name w:val="Title"/>
    <w:basedOn w:val="a"/>
    <w:next w:val="a"/>
    <w:link w:val="af0"/>
    <w:uiPriority w:val="10"/>
    <w:qFormat/>
    <w:rsid w:val="004F02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лавие Знак"/>
    <w:basedOn w:val="a0"/>
    <w:link w:val="af"/>
    <w:uiPriority w:val="10"/>
    <w:rsid w:val="004F0204"/>
    <w:rPr>
      <w:rFonts w:asciiTheme="majorHAnsi" w:eastAsiaTheme="majorEastAsia" w:hAnsiTheme="majorHAnsi" w:cstheme="majorBidi"/>
      <w:spacing w:val="-10"/>
      <w:kern w:val="28"/>
      <w:sz w:val="56"/>
      <w:szCs w:val="56"/>
    </w:rPr>
  </w:style>
  <w:style w:type="character" w:customStyle="1" w:styleId="contentpasted1">
    <w:name w:val="contentpasted1"/>
    <w:basedOn w:val="a0"/>
    <w:rsid w:val="007447F0"/>
  </w:style>
  <w:style w:type="character" w:customStyle="1" w:styleId="contentpasted0">
    <w:name w:val="contentpasted0"/>
    <w:basedOn w:val="a0"/>
    <w:rsid w:val="007447F0"/>
  </w:style>
  <w:style w:type="character" w:customStyle="1" w:styleId="contentpasted2">
    <w:name w:val="contentpasted2"/>
    <w:basedOn w:val="a0"/>
    <w:rsid w:val="007447F0"/>
  </w:style>
  <w:style w:type="character" w:customStyle="1" w:styleId="af1">
    <w:name w:val="Основен текст_"/>
    <w:link w:val="11"/>
    <w:rsid w:val="00F936B7"/>
    <w:rPr>
      <w:rFonts w:eastAsia="Times New Roman"/>
      <w:shd w:val="clear" w:color="auto" w:fill="FFFFFF"/>
    </w:rPr>
  </w:style>
  <w:style w:type="paragraph" w:customStyle="1" w:styleId="11">
    <w:name w:val="Основен текст1"/>
    <w:basedOn w:val="a"/>
    <w:link w:val="af1"/>
    <w:rsid w:val="00F936B7"/>
    <w:pPr>
      <w:shd w:val="clear" w:color="auto" w:fill="FFFFFF"/>
      <w:spacing w:before="780" w:after="0" w:line="0" w:lineRule="atLeast"/>
      <w:ind w:hanging="380"/>
    </w:pPr>
    <w:rPr>
      <w:rFonts w:eastAsia="Times New Roman"/>
    </w:rPr>
  </w:style>
  <w:style w:type="table" w:styleId="3">
    <w:name w:val="Plain Table 3"/>
    <w:basedOn w:val="a1"/>
    <w:uiPriority w:val="43"/>
    <w:rsid w:val="00A1556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reenlight">
    <w:name w:val="greenlight"/>
    <w:basedOn w:val="a0"/>
    <w:rsid w:val="00C9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7356">
      <w:bodyDiv w:val="1"/>
      <w:marLeft w:val="0"/>
      <w:marRight w:val="0"/>
      <w:marTop w:val="0"/>
      <w:marBottom w:val="0"/>
      <w:divBdr>
        <w:top w:val="none" w:sz="0" w:space="0" w:color="auto"/>
        <w:left w:val="none" w:sz="0" w:space="0" w:color="auto"/>
        <w:bottom w:val="none" w:sz="0" w:space="0" w:color="auto"/>
        <w:right w:val="none" w:sz="0" w:space="0" w:color="auto"/>
      </w:divBdr>
    </w:div>
    <w:div w:id="590627250">
      <w:bodyDiv w:val="1"/>
      <w:marLeft w:val="0"/>
      <w:marRight w:val="0"/>
      <w:marTop w:val="0"/>
      <w:marBottom w:val="0"/>
      <w:divBdr>
        <w:top w:val="none" w:sz="0" w:space="0" w:color="auto"/>
        <w:left w:val="none" w:sz="0" w:space="0" w:color="auto"/>
        <w:bottom w:val="none" w:sz="0" w:space="0" w:color="auto"/>
        <w:right w:val="none" w:sz="0" w:space="0" w:color="auto"/>
      </w:divBdr>
      <w:divsChild>
        <w:div w:id="258300018">
          <w:marLeft w:val="0"/>
          <w:marRight w:val="0"/>
          <w:marTop w:val="0"/>
          <w:marBottom w:val="0"/>
          <w:divBdr>
            <w:top w:val="none" w:sz="0" w:space="0" w:color="auto"/>
            <w:left w:val="none" w:sz="0" w:space="0" w:color="auto"/>
            <w:bottom w:val="none" w:sz="0" w:space="0" w:color="auto"/>
            <w:right w:val="none" w:sz="0" w:space="0" w:color="auto"/>
          </w:divBdr>
          <w:divsChild>
            <w:div w:id="2113477457">
              <w:marLeft w:val="-225"/>
              <w:marRight w:val="-225"/>
              <w:marTop w:val="0"/>
              <w:marBottom w:val="0"/>
              <w:divBdr>
                <w:top w:val="none" w:sz="0" w:space="0" w:color="auto"/>
                <w:left w:val="none" w:sz="0" w:space="0" w:color="auto"/>
                <w:bottom w:val="none" w:sz="0" w:space="0" w:color="auto"/>
                <w:right w:val="none" w:sz="0" w:space="0" w:color="auto"/>
              </w:divBdr>
              <w:divsChild>
                <w:div w:id="99799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0410">
      <w:bodyDiv w:val="1"/>
      <w:marLeft w:val="0"/>
      <w:marRight w:val="0"/>
      <w:marTop w:val="0"/>
      <w:marBottom w:val="0"/>
      <w:divBdr>
        <w:top w:val="none" w:sz="0" w:space="0" w:color="auto"/>
        <w:left w:val="none" w:sz="0" w:space="0" w:color="auto"/>
        <w:bottom w:val="none" w:sz="0" w:space="0" w:color="auto"/>
        <w:right w:val="none" w:sz="0" w:space="0" w:color="auto"/>
      </w:divBdr>
    </w:div>
    <w:div w:id="1577279245">
      <w:bodyDiv w:val="1"/>
      <w:marLeft w:val="0"/>
      <w:marRight w:val="0"/>
      <w:marTop w:val="0"/>
      <w:marBottom w:val="0"/>
      <w:divBdr>
        <w:top w:val="none" w:sz="0" w:space="0" w:color="auto"/>
        <w:left w:val="none" w:sz="0" w:space="0" w:color="auto"/>
        <w:bottom w:val="none" w:sz="0" w:space="0" w:color="auto"/>
        <w:right w:val="none" w:sz="0" w:space="0" w:color="auto"/>
      </w:divBdr>
    </w:div>
    <w:div w:id="1831752078">
      <w:bodyDiv w:val="1"/>
      <w:marLeft w:val="0"/>
      <w:marRight w:val="0"/>
      <w:marTop w:val="0"/>
      <w:marBottom w:val="0"/>
      <w:divBdr>
        <w:top w:val="none" w:sz="0" w:space="0" w:color="auto"/>
        <w:left w:val="none" w:sz="0" w:space="0" w:color="auto"/>
        <w:bottom w:val="none" w:sz="0" w:space="0" w:color="auto"/>
        <w:right w:val="none" w:sz="0" w:space="0" w:color="auto"/>
      </w:divBdr>
    </w:div>
    <w:div w:id="195555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7E03A-5EF2-45F8-921D-5DF7D939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5712</Words>
  <Characters>32559</Characters>
  <Application>Microsoft Office Word</Application>
  <DocSecurity>0</DocSecurity>
  <Lines>271</Lines>
  <Paragraphs>76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Vitanova</dc:creator>
  <cp:lastModifiedBy>Василка Петрова (РУО-Благоевград)</cp:lastModifiedBy>
  <cp:revision>6</cp:revision>
  <cp:lastPrinted>2023-09-07T08:25:00Z</cp:lastPrinted>
  <dcterms:created xsi:type="dcterms:W3CDTF">2024-10-08T13:15:00Z</dcterms:created>
  <dcterms:modified xsi:type="dcterms:W3CDTF">2024-10-09T06:32:00Z</dcterms:modified>
</cp:coreProperties>
</file>