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ОБЩИНА БОТЕВГРАД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ДРУЖЕСТВО НА ЛИТЕРАТУРНИТЕ ТВОРЦИ „СТАМЕН ПАНЧЕВ“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СДРУЖЕНИЕ „ОРХАНИЕЦ“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и със съдействието на Общинска читалищна библиотека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„Иван Вазов“ - Ботевград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bg-BG"/>
        </w:rPr>
        <w:t>организират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 Х Национален литературен конкурс „Стамен Панчев“ – Ботевград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 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Цели: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            Конкурсът е предназначен за ученици от V до XII клас от цялата страна. Той цели да мотивира развитието на творческото въображение и талант у подрастващите в областта на словесното изкуство; да съхранява и утвърждава най-важните човешки ценности – родолюбие, човечност, доброта, взаимно уважение, признателност, патриотизъм, етническа толерантност, отговорност; да популяризира постиженията в областта на литературата на най-младите нейни почитатели в България и да активира създаването на творчески контакти между тях.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 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u w:val="single"/>
          <w:lang w:eastAsia="bg-BG"/>
        </w:rPr>
        <w:t>Тема на конкурса:</w:t>
      </w:r>
      <w:r w:rsidRPr="00F94CCA">
        <w:rPr>
          <w:rFonts w:ascii="Times New Roman" w:eastAsia="Times New Roman" w:hAnsi="Times New Roman" w:cs="Times New Roman"/>
          <w:b/>
          <w:bCs/>
          <w:i/>
          <w:iCs/>
          <w:color w:val="484848"/>
          <w:sz w:val="28"/>
          <w:szCs w:val="28"/>
          <w:lang w:eastAsia="bg-BG"/>
        </w:rPr>
        <w:t>    </w:t>
      </w:r>
      <w:r w:rsidRPr="00F94CCA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  <w:lang w:eastAsia="bg-BG"/>
        </w:rPr>
        <w:t>За Корена и Бъдника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 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Важно уточнение: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Темата не е задължителна. Тя е препоръчителна само за участниците в категория „разказ“ /или есе/ от втора възрастова група,  /ученици от IX до XII клас/.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 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Регламент: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· конкурсът се провежда в два жанрови вида: стихотворение и разказ /или есе/;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· възрастови ограничения: право на участие имат средношколци от цялата страна в две възрастови групи: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- от V до VIII клас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lastRenderedPageBreak/>
        <w:t>- от IX до XII клас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· всеки кандидат може да участва с до три творби – по една за двата жанра, и една творба, посветена на Стамен Панчев;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· разказът /есето/ не трябва да надвишава 3 печатни страници;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· творбите не трябва да са участвали в други издания на Национален литературен конкурс „Стамен Панчев”;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· творбите трябва да са написани, съобразно нормите на книжовния български език.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Награди: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 xml:space="preserve">            За всяка възрастова група – и в двата жанрови вида /стихотворение и разказ /есе/, ще бъдат определени по три награди, общо 12. Освен парични награди, победителите ще получат и специални </w:t>
      </w:r>
      <w:proofErr w:type="spellStart"/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плакети</w:t>
      </w:r>
      <w:proofErr w:type="spellEnd"/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 xml:space="preserve"> за участието си.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Извън горепосочените, се връчва и една Специална награда. Тя е предвидена за творба, посветена на личността или делото на Стамен Панчев – бащата, учителя, общественика, „поета с цигулката” и изобщо - Човека!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Поощрителна награда се присъжда и от Дружество на литературните творци „Стамен Панчев”. Тя е за най-добре представил се в конкурса местен автор.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Срокове: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            Конкурсните творби ще се приемат от 17. 01. 2024г. до 03.03.2024г.</w:t>
      </w:r>
      <w:r w:rsidR="00984887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 xml:space="preserve"> </w:t>
      </w: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/включително/ на адрес</w:t>
      </w:r>
      <w:r w:rsidRPr="00F94CCA">
        <w:rPr>
          <w:rFonts w:ascii="Times New Roman" w:eastAsia="Times New Roman" w:hAnsi="Times New Roman" w:cs="Times New Roman"/>
          <w:color w:val="4472C4"/>
          <w:sz w:val="24"/>
          <w:szCs w:val="24"/>
          <w:lang w:eastAsia="bg-BG"/>
        </w:rPr>
        <w:t>: stamen.panchev@abv.bg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В писмото всеки участник трябва да напише </w:t>
      </w: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u w:val="single"/>
          <w:lang w:eastAsia="bg-BG"/>
        </w:rPr>
        <w:t>само</w:t>
      </w: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 личните си данни: име, презиме, фамилия, точен адрес, тел. за връзка, името на училището и името и телефонен номер на класния си ръководител. В писмото трябва да се посочат още: възрастовата група и жанра/жанровете, в които ще участва;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 xml:space="preserve">Творбите трябва да бъдат предоставени на отделен файл (документ на Word, шрифт – </w:t>
      </w:r>
      <w:proofErr w:type="spellStart"/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Times</w:t>
      </w:r>
      <w:proofErr w:type="spellEnd"/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 xml:space="preserve"> New </w:t>
      </w:r>
      <w:proofErr w:type="spellStart"/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Roman</w:t>
      </w:r>
      <w:proofErr w:type="spellEnd"/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, размер - 12 или 14), който да се прикрепи към писмото. Това се налага, защото конкурсът е анонимен. Творбите ще бъдат засекретени и ще бъдат подадени на журито без личните данни на участниците.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 </w:t>
      </w:r>
      <w:r w:rsidRPr="00F94CCA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bg-BG"/>
        </w:rPr>
        <w:t>За въпроси и информация, свързани с конкурса: stamen.panchev@abv.bg, тел.: 0895519647; 0888859485</w:t>
      </w:r>
    </w:p>
    <w:p w:rsidR="00F94CCA" w:rsidRPr="00F94CCA" w:rsidRDefault="00F94CCA" w:rsidP="00F94C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bg-BG"/>
        </w:rPr>
      </w:pPr>
      <w:r w:rsidRPr="00F94CCA">
        <w:rPr>
          <w:rFonts w:ascii="Times New Roman" w:eastAsia="Times New Roman" w:hAnsi="Times New Roman" w:cs="Times New Roman"/>
          <w:b/>
          <w:bCs/>
          <w:i/>
          <w:iCs/>
          <w:color w:val="484848"/>
          <w:sz w:val="24"/>
          <w:szCs w:val="24"/>
          <w:lang w:eastAsia="bg-BG"/>
        </w:rPr>
        <w:t> Заб.</w:t>
      </w:r>
      <w:r w:rsidRPr="00F94CCA">
        <w:rPr>
          <w:rFonts w:ascii="Times New Roman" w:eastAsia="Times New Roman" w:hAnsi="Times New Roman" w:cs="Times New Roman"/>
          <w:color w:val="484848"/>
          <w:sz w:val="24"/>
          <w:szCs w:val="24"/>
          <w:lang w:eastAsia="bg-BG"/>
        </w:rPr>
        <w:t> Творбите на наградените участници ще бъдат публикувани в сборник, посветен на юбилейно издание на конкурса.</w:t>
      </w:r>
    </w:p>
    <w:p w:rsidR="00543B4E" w:rsidRDefault="00984887">
      <w:bookmarkStart w:id="0" w:name="_GoBack"/>
      <w:bookmarkEnd w:id="0"/>
    </w:p>
    <w:sectPr w:rsidR="00543B4E" w:rsidSect="0015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7AF"/>
    <w:rsid w:val="0015032A"/>
    <w:rsid w:val="00643760"/>
    <w:rsid w:val="00984887"/>
    <w:rsid w:val="00AC3C97"/>
    <w:rsid w:val="00E137AF"/>
    <w:rsid w:val="00F9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9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2638</Characters>
  <Application>Microsoft Office Word</Application>
  <DocSecurity>0</DocSecurity>
  <Lines>21</Lines>
  <Paragraphs>6</Paragraphs>
  <ScaleCrop>false</ScaleCrop>
  <Company>Hewlett-Packard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Librarian</cp:lastModifiedBy>
  <cp:revision>4</cp:revision>
  <dcterms:created xsi:type="dcterms:W3CDTF">2024-01-16T07:50:00Z</dcterms:created>
  <dcterms:modified xsi:type="dcterms:W3CDTF">2024-01-16T09:22:00Z</dcterms:modified>
</cp:coreProperties>
</file>