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3ADC" w14:textId="49E78F66" w:rsidR="00D161D4" w:rsidRPr="00B62ACF" w:rsidRDefault="00D161D4" w:rsidP="000B6EF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2ACF">
        <w:rPr>
          <w:rFonts w:ascii="Times New Roman" w:hAnsi="Times New Roman" w:cs="Times New Roman"/>
          <w:b/>
          <w:noProof/>
          <w:sz w:val="32"/>
          <w:szCs w:val="32"/>
          <w:u w:val="single"/>
          <w:lang w:eastAsia="bg-BG"/>
        </w:rPr>
        <w:drawing>
          <wp:anchor distT="0" distB="0" distL="114300" distR="114300" simplePos="0" relativeHeight="251659264" behindDoc="1" locked="0" layoutInCell="1" allowOverlap="1" wp14:anchorId="1DD3A0A6" wp14:editId="68563E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2000" cy="597535"/>
            <wp:effectExtent l="0" t="0" r="0" b="0"/>
            <wp:wrapTight wrapText="bothSides">
              <wp:wrapPolygon edited="0">
                <wp:start x="0" y="0"/>
                <wp:lineTo x="0" y="20659"/>
                <wp:lineTo x="21060" y="20659"/>
                <wp:lineTo x="210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2ACF">
        <w:rPr>
          <w:rFonts w:ascii="Times New Roman" w:hAnsi="Times New Roman" w:cs="Times New Roman"/>
          <w:b/>
          <w:sz w:val="32"/>
          <w:szCs w:val="32"/>
          <w:u w:val="single"/>
        </w:rPr>
        <w:t>НАЦИОНАЛЕН ЛИТЕРАТУРЕН МУЗЕЙ</w:t>
      </w:r>
    </w:p>
    <w:p w14:paraId="599C9DDB" w14:textId="429675AC" w:rsidR="00684A16" w:rsidRPr="00684A16" w:rsidRDefault="00684A16" w:rsidP="00684A16">
      <w:pPr>
        <w:pBdr>
          <w:bottom w:val="single" w:sz="6" w:space="1" w:color="auto"/>
        </w:pBd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692FC6C2" w14:textId="0A9ADF97" w:rsidR="003A5604" w:rsidRPr="002E0E21" w:rsidRDefault="00373FC2" w:rsidP="00684A16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март 2025 г.</w:t>
      </w:r>
    </w:p>
    <w:p w14:paraId="194B5AB5" w14:textId="46066307" w:rsidR="005E5932" w:rsidRDefault="00684A16" w:rsidP="005E5932">
      <w:pPr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 xml:space="preserve">      </w:t>
      </w:r>
      <w:r>
        <w:rPr>
          <w:rFonts w:ascii="Verdana" w:hAnsi="Verdana" w:cs="Times New Roman"/>
          <w:b/>
          <w:bCs/>
          <w:sz w:val="28"/>
          <w:szCs w:val="28"/>
        </w:rPr>
        <w:tab/>
      </w:r>
      <w:r>
        <w:rPr>
          <w:rFonts w:ascii="Verdana" w:hAnsi="Verdana" w:cs="Times New Roman"/>
          <w:b/>
          <w:bCs/>
          <w:sz w:val="28"/>
          <w:szCs w:val="28"/>
        </w:rPr>
        <w:tab/>
      </w:r>
    </w:p>
    <w:p w14:paraId="51C24A64" w14:textId="6CF54B01" w:rsidR="005E5932" w:rsidRPr="005E5932" w:rsidRDefault="005E5932" w:rsidP="005E5932">
      <w:pPr>
        <w:jc w:val="center"/>
        <w:rPr>
          <w:rFonts w:ascii="Verdana" w:hAnsi="Verdana" w:cs="Aptos Serif"/>
          <w:b/>
          <w:bCs/>
          <w:sz w:val="28"/>
          <w:szCs w:val="28"/>
        </w:rPr>
      </w:pPr>
      <w:r w:rsidRPr="005E5932">
        <w:rPr>
          <w:rFonts w:ascii="Verdana" w:hAnsi="Verdana" w:cs="Aptos Serif"/>
          <w:b/>
          <w:bCs/>
          <w:sz w:val="28"/>
          <w:szCs w:val="28"/>
        </w:rPr>
        <w:t>„И мойте песни все ще се четат...“</w:t>
      </w:r>
    </w:p>
    <w:p w14:paraId="72488342" w14:textId="4D7FC39E" w:rsidR="009934DA" w:rsidRPr="005E5932" w:rsidRDefault="005E5932" w:rsidP="005E5932">
      <w:pPr>
        <w:jc w:val="center"/>
        <w:rPr>
          <w:rFonts w:ascii="Verdana" w:hAnsi="Verdana" w:cs="Aptos Serif"/>
          <w:b/>
          <w:bCs/>
          <w:sz w:val="24"/>
          <w:szCs w:val="24"/>
        </w:rPr>
      </w:pPr>
      <w:r w:rsidRPr="005E5932">
        <w:rPr>
          <w:rFonts w:ascii="Verdana" w:hAnsi="Verdana" w:cs="Aptos Serif"/>
          <w:b/>
          <w:bCs/>
          <w:sz w:val="24"/>
          <w:szCs w:val="24"/>
        </w:rPr>
        <w:t>Национален детско-юношески конкурс за</w:t>
      </w:r>
      <w:r>
        <w:rPr>
          <w:rFonts w:ascii="Verdana" w:hAnsi="Verdana" w:cs="Aptos Serif"/>
          <w:b/>
          <w:bCs/>
          <w:sz w:val="24"/>
          <w:szCs w:val="24"/>
        </w:rPr>
        <w:t xml:space="preserve"> </w:t>
      </w:r>
      <w:r w:rsidRPr="005E5932">
        <w:rPr>
          <w:rFonts w:ascii="Verdana" w:hAnsi="Verdana" w:cs="Aptos Serif"/>
          <w:b/>
          <w:bCs/>
          <w:sz w:val="24"/>
          <w:szCs w:val="24"/>
        </w:rPr>
        <w:t>най-добър рецитатор на стихове на Иван Вазов</w:t>
      </w:r>
    </w:p>
    <w:p w14:paraId="7E81C28F" w14:textId="77777777" w:rsidR="002E0E21" w:rsidRDefault="002E0E21" w:rsidP="005E5932">
      <w:pPr>
        <w:ind w:firstLine="708"/>
        <w:jc w:val="both"/>
        <w:rPr>
          <w:rFonts w:ascii="Verdana" w:hAnsi="Verdana" w:cs="Times New Roman"/>
        </w:rPr>
      </w:pPr>
    </w:p>
    <w:p w14:paraId="75F30B46" w14:textId="61B28C81" w:rsidR="005E5932" w:rsidRPr="002E0E21" w:rsidRDefault="00387017" w:rsidP="005E5932">
      <w:pPr>
        <w:ind w:firstLine="708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К</w:t>
      </w:r>
      <w:r w:rsidR="005E5932" w:rsidRPr="002E0E21">
        <w:rPr>
          <w:rFonts w:ascii="Verdana" w:hAnsi="Verdana" w:cs="Times New Roman"/>
        </w:rPr>
        <w:t>ъща музей „Иван Вазов“ в София</w:t>
      </w:r>
      <w:r w:rsidR="00CB2C3A">
        <w:rPr>
          <w:rFonts w:ascii="Verdana" w:hAnsi="Verdana" w:cs="Times New Roman"/>
          <w:lang w:val="en-US"/>
        </w:rPr>
        <w:t xml:space="preserve"> </w:t>
      </w:r>
      <w:r w:rsidR="00CB2C3A">
        <w:rPr>
          <w:rFonts w:ascii="Verdana" w:hAnsi="Verdana" w:cs="Times New Roman"/>
        </w:rPr>
        <w:t xml:space="preserve">при Националния литературен музей </w:t>
      </w:r>
      <w:r w:rsidR="005E5932" w:rsidRPr="002E0E21">
        <w:rPr>
          <w:rFonts w:ascii="Verdana" w:hAnsi="Verdana" w:cs="Times New Roman"/>
        </w:rPr>
        <w:t>и Изпълнителната агенция за българите в чужбина, обявяват конкурс за деца и юноши за най-добър рецитатор на стихове на Иван Вазов</w:t>
      </w:r>
      <w:r w:rsidR="002E0E21" w:rsidRPr="002E0E21">
        <w:rPr>
          <w:rFonts w:ascii="Verdana" w:hAnsi="Verdana" w:cs="Times New Roman"/>
        </w:rPr>
        <w:t xml:space="preserve">: </w:t>
      </w:r>
      <w:r w:rsidR="005E5932" w:rsidRPr="002E0E21">
        <w:rPr>
          <w:rFonts w:ascii="Verdana" w:hAnsi="Verdana" w:cs="Times New Roman"/>
        </w:rPr>
        <w:t>„И мойте песни все ще се четат...“ Събитието е част от честванията, посветени на 175-та годишнина от рождението на патриарха на българската литература и народен поет.</w:t>
      </w:r>
    </w:p>
    <w:p w14:paraId="0E7E3369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  <w:b/>
        </w:rPr>
      </w:pPr>
      <w:r w:rsidRPr="002E0E21">
        <w:rPr>
          <w:rFonts w:ascii="Verdana" w:hAnsi="Verdana" w:cs="Times New Roman"/>
          <w:b/>
        </w:rPr>
        <w:t>Участници и възрастови групи</w:t>
      </w:r>
    </w:p>
    <w:p w14:paraId="1A86FA85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Право на участие в конкурса имат деца и юноши от България и от българските общности в чужбина. Класирането се извършва в три възрастови групи: първа група - от 6 до 10 години; втора група - от 11 до 14 години; трета група - от 15 до 18 години.</w:t>
      </w:r>
    </w:p>
    <w:p w14:paraId="47457CB5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  <w:b/>
        </w:rPr>
      </w:pPr>
      <w:r w:rsidRPr="002E0E21">
        <w:rPr>
          <w:rFonts w:ascii="Verdana" w:hAnsi="Verdana" w:cs="Times New Roman"/>
          <w:b/>
        </w:rPr>
        <w:t>Изисквания за участие</w:t>
      </w:r>
    </w:p>
    <w:p w14:paraId="4FCE1507" w14:textId="1C525A53" w:rsidR="005E5932" w:rsidRPr="002E0E21" w:rsidRDefault="005E5932" w:rsidP="002E4D6C">
      <w:pPr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Всеки кандидат е необходимо да изпрати видео, на което рецитира стихотворение от Иван Вазов, на електронната поща:</w:t>
      </w:r>
      <w:r w:rsidR="002E4D6C">
        <w:rPr>
          <w:rFonts w:ascii="Verdana" w:hAnsi="Verdana" w:cs="Times New Roman"/>
        </w:rPr>
        <w:t xml:space="preserve"> </w:t>
      </w:r>
      <w:hyperlink r:id="rId8" w:history="1">
        <w:r w:rsidR="002E4D6C" w:rsidRPr="0024339B">
          <w:rPr>
            <w:rStyle w:val="a7"/>
            <w:rFonts w:ascii="Verdana" w:hAnsi="Verdana" w:cs="Times New Roman"/>
          </w:rPr>
          <w:t>nlm.ivanvazov@gmail.com</w:t>
        </w:r>
      </w:hyperlink>
      <w:r w:rsidR="002E4D6C">
        <w:rPr>
          <w:rFonts w:ascii="Verdana" w:hAnsi="Verdana" w:cs="Times New Roman"/>
        </w:rPr>
        <w:t xml:space="preserve"> </w:t>
      </w:r>
    </w:p>
    <w:p w14:paraId="30098F40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Изисквания за видеото: ясна визия на рецитатора и качествен звук без музикален фон.</w:t>
      </w:r>
    </w:p>
    <w:p w14:paraId="79C95EB1" w14:textId="5CF19A86" w:rsidR="005E5932" w:rsidRPr="002E0E21" w:rsidRDefault="005E5932" w:rsidP="005E5932">
      <w:pPr>
        <w:ind w:firstLine="708"/>
        <w:jc w:val="both"/>
        <w:rPr>
          <w:rFonts w:ascii="Verdana" w:hAnsi="Verdana" w:cs="Times New Roman"/>
          <w:b/>
        </w:rPr>
      </w:pPr>
      <w:r w:rsidRPr="002E0E21">
        <w:rPr>
          <w:rFonts w:ascii="Verdana" w:hAnsi="Verdana" w:cs="Times New Roman"/>
          <w:b/>
        </w:rPr>
        <w:t>Задължителна информация</w:t>
      </w:r>
    </w:p>
    <w:p w14:paraId="3D42A157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Кандидатурите, изпратени на електронната поща, трябва да съдържат видеото и придружаваща информация, както следва:</w:t>
      </w:r>
    </w:p>
    <w:p w14:paraId="403455F4" w14:textId="77777777" w:rsidR="005E5932" w:rsidRPr="002E0E21" w:rsidRDefault="005E5932" w:rsidP="005E5932">
      <w:pPr>
        <w:spacing w:line="240" w:lineRule="auto"/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• Име и фамилия на рецитатора;</w:t>
      </w:r>
    </w:p>
    <w:p w14:paraId="32D25931" w14:textId="77777777" w:rsidR="005E5932" w:rsidRPr="002E0E21" w:rsidRDefault="005E5932" w:rsidP="005E5932">
      <w:pPr>
        <w:spacing w:line="240" w:lineRule="auto"/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• Възраст;</w:t>
      </w:r>
    </w:p>
    <w:p w14:paraId="4AB487B0" w14:textId="77777777" w:rsidR="005E5932" w:rsidRPr="002E0E21" w:rsidRDefault="005E5932" w:rsidP="005E5932">
      <w:pPr>
        <w:spacing w:line="240" w:lineRule="auto"/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• Учебен клас;</w:t>
      </w:r>
    </w:p>
    <w:p w14:paraId="0AC65171" w14:textId="77777777" w:rsidR="005E5932" w:rsidRPr="002E0E21" w:rsidRDefault="005E5932" w:rsidP="005E5932">
      <w:pPr>
        <w:spacing w:line="240" w:lineRule="auto"/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• Учебно заведение – номер, име и данни за контакт.</w:t>
      </w:r>
    </w:p>
    <w:p w14:paraId="752F221B" w14:textId="77777777" w:rsidR="005E5932" w:rsidRPr="002E0E21" w:rsidRDefault="005E5932" w:rsidP="005E5932">
      <w:pPr>
        <w:spacing w:line="240" w:lineRule="auto"/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• Имейл и телефон на участника и на родител и/или настойник</w:t>
      </w:r>
    </w:p>
    <w:p w14:paraId="2C3C5FA5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  <w:b/>
        </w:rPr>
      </w:pPr>
      <w:r w:rsidRPr="002E0E21">
        <w:rPr>
          <w:rFonts w:ascii="Verdana" w:hAnsi="Verdana" w:cs="Times New Roman"/>
          <w:b/>
        </w:rPr>
        <w:t>Срокове</w:t>
      </w:r>
    </w:p>
    <w:p w14:paraId="232DFDE8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 xml:space="preserve">Краен срок за изпращане на кандидатурите: 30 април 2025 г. </w:t>
      </w:r>
    </w:p>
    <w:p w14:paraId="36727344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  <w:b/>
        </w:rPr>
      </w:pPr>
      <w:r w:rsidRPr="002E0E21">
        <w:rPr>
          <w:rFonts w:ascii="Verdana" w:hAnsi="Verdana" w:cs="Times New Roman"/>
          <w:b/>
        </w:rPr>
        <w:lastRenderedPageBreak/>
        <w:t>Награди</w:t>
      </w:r>
    </w:p>
    <w:p w14:paraId="4D576DA9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Кандидатурите се оценяват от професионално жури, като във всяка възрастова група участниците ще бъдат класирани на I, II и III място. Наградите включват грамоти, книги, медали, както и специални награди на журито.</w:t>
      </w:r>
    </w:p>
    <w:p w14:paraId="67BFEA30" w14:textId="725C957D" w:rsidR="005E5932" w:rsidRPr="002E0E21" w:rsidRDefault="005E5932" w:rsidP="005E5932">
      <w:pPr>
        <w:ind w:firstLine="708"/>
        <w:jc w:val="both"/>
        <w:rPr>
          <w:rFonts w:ascii="Verdana" w:hAnsi="Verdana" w:cs="Times New Roman"/>
        </w:rPr>
      </w:pPr>
      <w:r w:rsidRPr="002E0E21">
        <w:rPr>
          <w:rFonts w:ascii="Verdana" w:hAnsi="Verdana" w:cs="Times New Roman"/>
        </w:rPr>
        <w:t>Наградените в конкурса ще бъдат покан</w:t>
      </w:r>
      <w:r w:rsidR="00CC1A73">
        <w:rPr>
          <w:rFonts w:ascii="Verdana" w:hAnsi="Verdana" w:cs="Times New Roman"/>
        </w:rPr>
        <w:t>ени да рецитират стихотворения</w:t>
      </w:r>
      <w:r w:rsidRPr="002E0E21">
        <w:rPr>
          <w:rFonts w:ascii="Verdana" w:hAnsi="Verdana" w:cs="Times New Roman"/>
        </w:rPr>
        <w:t xml:space="preserve"> на 9 юли 2025 г. пред паметника на Иван Вазов в София по вре</w:t>
      </w:r>
      <w:r w:rsidR="00387017">
        <w:rPr>
          <w:rFonts w:ascii="Verdana" w:hAnsi="Verdana" w:cs="Times New Roman"/>
        </w:rPr>
        <w:t xml:space="preserve">ме на честванията </w:t>
      </w:r>
      <w:r w:rsidRPr="002E0E21">
        <w:rPr>
          <w:rFonts w:ascii="Verdana" w:hAnsi="Verdana" w:cs="Times New Roman"/>
        </w:rPr>
        <w:t>на 175-та годишнина от рождението на народния поет.</w:t>
      </w:r>
    </w:p>
    <w:p w14:paraId="48881179" w14:textId="77777777" w:rsidR="005E5932" w:rsidRPr="002E0E21" w:rsidRDefault="005E5932" w:rsidP="005E5932">
      <w:pPr>
        <w:ind w:firstLine="708"/>
        <w:jc w:val="both"/>
        <w:rPr>
          <w:rFonts w:ascii="Verdana" w:hAnsi="Verdana" w:cs="Times New Roman"/>
          <w:b/>
        </w:rPr>
      </w:pPr>
      <w:r w:rsidRPr="002E0E21">
        <w:rPr>
          <w:rFonts w:ascii="Verdana" w:hAnsi="Verdana" w:cs="Times New Roman"/>
          <w:b/>
        </w:rPr>
        <w:t>Авторски права</w:t>
      </w:r>
    </w:p>
    <w:p w14:paraId="24D48E80" w14:textId="7DC2BB65" w:rsidR="005E5932" w:rsidRPr="00CC1A73" w:rsidRDefault="005E5932" w:rsidP="00CC1A73">
      <w:pPr>
        <w:ind w:firstLine="708"/>
        <w:jc w:val="both"/>
        <w:rPr>
          <w:rFonts w:ascii="Verdana" w:hAnsi="Verdana" w:cs="Times New Roman"/>
          <w:lang w:val="en-US"/>
        </w:rPr>
      </w:pPr>
      <w:r w:rsidRPr="002E0E21">
        <w:rPr>
          <w:rFonts w:ascii="Verdana" w:hAnsi="Verdana" w:cs="Times New Roman"/>
        </w:rPr>
        <w:t>Организаторите си запазват правото да използват материалите от конкурса при следващи инициативи и събития</w:t>
      </w:r>
      <w:r w:rsidR="00AD22C7">
        <w:rPr>
          <w:rFonts w:ascii="Verdana" w:hAnsi="Verdana" w:cs="Times New Roman"/>
        </w:rPr>
        <w:t>.</w:t>
      </w:r>
      <w:r w:rsidRPr="002E0E21">
        <w:rPr>
          <w:rFonts w:ascii="Verdana" w:hAnsi="Verdana" w:cs="Times New Roman"/>
        </w:rPr>
        <w:t xml:space="preserve"> </w:t>
      </w:r>
    </w:p>
    <w:p w14:paraId="78C39FF0" w14:textId="77777777" w:rsidR="00CC1A73" w:rsidRPr="002E0E21" w:rsidRDefault="00CC1A73" w:rsidP="00CC1A73">
      <w:pPr>
        <w:ind w:firstLine="708"/>
        <w:jc w:val="both"/>
        <w:rPr>
          <w:rFonts w:ascii="Verdana" w:hAnsi="Verdana" w:cs="Times New Roman"/>
          <w:b/>
        </w:rPr>
      </w:pPr>
      <w:r w:rsidRPr="002E0E21">
        <w:rPr>
          <w:rFonts w:ascii="Verdana" w:hAnsi="Verdana" w:cs="Times New Roman"/>
          <w:b/>
        </w:rPr>
        <w:t>За контакти:</w:t>
      </w:r>
    </w:p>
    <w:p w14:paraId="03DBAFFB" w14:textId="3ADB7A67" w:rsidR="00CC1A73" w:rsidRPr="00F067C7" w:rsidRDefault="00CC1A73" w:rsidP="00CC1A73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844331">
        <w:rPr>
          <w:rFonts w:ascii="Verdana" w:hAnsi="Verdana"/>
          <w:sz w:val="22"/>
          <w:szCs w:val="22"/>
        </w:rPr>
        <w:t xml:space="preserve">За допълнителни въпроси и информация, моля обръщайте се към координатора на конкурса Надежда Терзи </w:t>
      </w:r>
      <w:r w:rsidR="00F067C7">
        <w:rPr>
          <w:rFonts w:ascii="Verdana" w:hAnsi="Verdana"/>
          <w:sz w:val="22"/>
          <w:szCs w:val="22"/>
        </w:rPr>
        <w:t>–</w:t>
      </w:r>
      <w:r w:rsidRPr="00844331">
        <w:rPr>
          <w:rFonts w:ascii="Verdana" w:hAnsi="Verdana"/>
          <w:sz w:val="22"/>
          <w:szCs w:val="22"/>
        </w:rPr>
        <w:t xml:space="preserve"> главен уредник на къща музей „Иван Вазов“ – София</w:t>
      </w:r>
      <w:r w:rsidRPr="00844331">
        <w:rPr>
          <w:rFonts w:ascii="Verdana" w:hAnsi="Verdana"/>
          <w:sz w:val="22"/>
          <w:szCs w:val="22"/>
          <w:lang w:val="en-US"/>
        </w:rPr>
        <w:t>:</w:t>
      </w:r>
      <w:r w:rsidRPr="00844331">
        <w:rPr>
          <w:rFonts w:ascii="Verdana" w:hAnsi="Verdana" w:cs="Arial"/>
          <w:color w:val="636363"/>
          <w:spacing w:val="15"/>
        </w:rPr>
        <w:t xml:space="preserve"> </w:t>
      </w:r>
    </w:p>
    <w:p w14:paraId="1DFAD1FB" w14:textId="77777777" w:rsidR="00CC1A73" w:rsidRPr="00844331" w:rsidRDefault="00CC1A73" w:rsidP="00CC1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spacing w:val="15"/>
        </w:rPr>
      </w:pPr>
      <w:r w:rsidRPr="00844331">
        <w:rPr>
          <w:rFonts w:ascii="Verdana" w:hAnsi="Verdana" w:cs="Arial"/>
          <w:spacing w:val="15"/>
        </w:rPr>
        <w:t>е</w:t>
      </w:r>
      <w:r>
        <w:rPr>
          <w:rFonts w:ascii="Verdana" w:hAnsi="Verdana" w:cs="Arial"/>
          <w:spacing w:val="15"/>
        </w:rPr>
        <w:t xml:space="preserve">л. </w:t>
      </w:r>
      <w:r w:rsidRPr="00844331">
        <w:rPr>
          <w:rFonts w:ascii="Verdana" w:hAnsi="Verdana" w:cs="Arial"/>
          <w:spacing w:val="15"/>
        </w:rPr>
        <w:t>адрес </w:t>
      </w:r>
      <w:hyperlink r:id="rId9" w:history="1">
        <w:r w:rsidRPr="00844331">
          <w:rPr>
            <w:rStyle w:val="a7"/>
            <w:rFonts w:ascii="Verdana" w:hAnsi="Verdana" w:cs="Times New Roman"/>
          </w:rPr>
          <w:t>nlm.ivanvazov@gmail.com</w:t>
        </w:r>
      </w:hyperlink>
      <w:r w:rsidRPr="00844331">
        <w:rPr>
          <w:rFonts w:ascii="Verdana" w:hAnsi="Verdana" w:cs="Arial"/>
          <w:color w:val="636363"/>
          <w:spacing w:val="15"/>
        </w:rPr>
        <w:t xml:space="preserve"> </w:t>
      </w:r>
    </w:p>
    <w:p w14:paraId="1912735F" w14:textId="2228A69D" w:rsidR="00CC1A73" w:rsidRPr="00CC1A73" w:rsidRDefault="00CC1A73" w:rsidP="00CC1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spacing w:val="15"/>
        </w:rPr>
      </w:pPr>
      <w:r w:rsidRPr="00844331">
        <w:rPr>
          <w:rFonts w:ascii="Verdana" w:hAnsi="Verdana" w:cs="Arial"/>
          <w:spacing w:val="15"/>
        </w:rPr>
        <w:t xml:space="preserve">тел.: </w:t>
      </w:r>
      <w:r w:rsidRPr="00844331">
        <w:rPr>
          <w:rFonts w:ascii="Verdana" w:hAnsi="Verdana" w:cs="Times New Roman"/>
        </w:rPr>
        <w:t>+359 876 05 66</w:t>
      </w:r>
      <w:r w:rsidRPr="00844331">
        <w:rPr>
          <w:rFonts w:ascii="Verdana" w:hAnsi="Verdana" w:cs="Times New Roman"/>
          <w:lang w:val="en-US"/>
        </w:rPr>
        <w:t xml:space="preserve"> </w:t>
      </w:r>
      <w:r w:rsidRPr="00844331">
        <w:rPr>
          <w:rFonts w:ascii="Verdana" w:hAnsi="Verdana" w:cs="Times New Roman"/>
        </w:rPr>
        <w:t>31</w:t>
      </w:r>
    </w:p>
    <w:p w14:paraId="73E0C60C" w14:textId="77777777" w:rsidR="00CC1A73" w:rsidRPr="003F6C89" w:rsidRDefault="00CC1A73" w:rsidP="0012755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hAnsi="Verdana" w:cs="Arial"/>
          <w:spacing w:val="15"/>
          <w:lang w:val="en-US"/>
        </w:rPr>
      </w:pPr>
      <w:r>
        <w:rPr>
          <w:rFonts w:ascii="Verdana" w:hAnsi="Verdana" w:cs="Arial"/>
          <w:spacing w:val="15"/>
        </w:rPr>
        <w:t>Резултатите от конкурса ще бъдат обявени на 15 май 2025 г.</w:t>
      </w:r>
    </w:p>
    <w:p w14:paraId="3725C0AB" w14:textId="17A522CF" w:rsidR="005E5932" w:rsidRDefault="005E5932" w:rsidP="00CC1A73">
      <w:pPr>
        <w:ind w:left="708"/>
        <w:jc w:val="both"/>
        <w:rPr>
          <w:rFonts w:ascii="Verdana" w:hAnsi="Verdana" w:cs="Times New Roman"/>
        </w:rPr>
      </w:pPr>
    </w:p>
    <w:p w14:paraId="35351AC5" w14:textId="5150BA8D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21119BE6" w14:textId="3B9696E1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1B2704CA" w14:textId="42EF850F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79D07BD1" w14:textId="4E2B0C4B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64836D63" w14:textId="21086E7F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5B83B775" w14:textId="6721DB9E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18F32D9E" w14:textId="4429CB7B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127019A9" w14:textId="7195120D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7EE27C9F" w14:textId="51D3E25C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489FD457" w14:textId="36A1DD2E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7AAF03CD" w14:textId="2731C45D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3B46E50C" w14:textId="29CDDF38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59F9235C" w14:textId="45CE6D38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1B40CD4B" w14:textId="201088D2" w:rsidR="00DD0BD0" w:rsidRDefault="00DD0BD0" w:rsidP="00CC1A73">
      <w:pPr>
        <w:ind w:left="708"/>
        <w:jc w:val="both"/>
        <w:rPr>
          <w:rFonts w:ascii="Verdana" w:hAnsi="Verdana" w:cs="Times New Roman"/>
        </w:rPr>
      </w:pPr>
    </w:p>
    <w:p w14:paraId="7148D85C" w14:textId="77777777" w:rsidR="00DD0BD0" w:rsidRPr="002E0E21" w:rsidRDefault="00DD0BD0" w:rsidP="008C0D08">
      <w:pPr>
        <w:jc w:val="both"/>
        <w:rPr>
          <w:rFonts w:ascii="Verdana" w:hAnsi="Verdana" w:cs="Times New Roman"/>
        </w:rPr>
      </w:pPr>
    </w:p>
    <w:sectPr w:rsidR="00DD0BD0" w:rsidRPr="002E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5BF1" w14:textId="77777777" w:rsidR="004B193E" w:rsidRDefault="004B193E" w:rsidP="00F448CB">
      <w:pPr>
        <w:spacing w:after="0" w:line="240" w:lineRule="auto"/>
      </w:pPr>
      <w:r>
        <w:separator/>
      </w:r>
    </w:p>
  </w:endnote>
  <w:endnote w:type="continuationSeparator" w:id="0">
    <w:p w14:paraId="347EEB73" w14:textId="77777777" w:rsidR="004B193E" w:rsidRDefault="004B193E" w:rsidP="00F4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AE01" w14:textId="77777777" w:rsidR="004B193E" w:rsidRDefault="004B193E" w:rsidP="00F448CB">
      <w:pPr>
        <w:spacing w:after="0" w:line="240" w:lineRule="auto"/>
      </w:pPr>
      <w:r>
        <w:separator/>
      </w:r>
    </w:p>
  </w:footnote>
  <w:footnote w:type="continuationSeparator" w:id="0">
    <w:p w14:paraId="0B18ECBF" w14:textId="77777777" w:rsidR="004B193E" w:rsidRDefault="004B193E" w:rsidP="00F44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23D2B"/>
    <w:multiLevelType w:val="multilevel"/>
    <w:tmpl w:val="47F2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BE"/>
    <w:rsid w:val="00002B3C"/>
    <w:rsid w:val="000042B5"/>
    <w:rsid w:val="00016115"/>
    <w:rsid w:val="000342AE"/>
    <w:rsid w:val="00042CFA"/>
    <w:rsid w:val="00065EB9"/>
    <w:rsid w:val="00090EDD"/>
    <w:rsid w:val="000A3D1E"/>
    <w:rsid w:val="000B6EF5"/>
    <w:rsid w:val="000E636B"/>
    <w:rsid w:val="0012755E"/>
    <w:rsid w:val="00140B23"/>
    <w:rsid w:val="00146050"/>
    <w:rsid w:val="001571A3"/>
    <w:rsid w:val="00160E2B"/>
    <w:rsid w:val="00183C84"/>
    <w:rsid w:val="001A0D67"/>
    <w:rsid w:val="001C0CD9"/>
    <w:rsid w:val="001F12EF"/>
    <w:rsid w:val="00284D78"/>
    <w:rsid w:val="002D29A1"/>
    <w:rsid w:val="002E0E21"/>
    <w:rsid w:val="002E4D6C"/>
    <w:rsid w:val="002F65A8"/>
    <w:rsid w:val="00300E54"/>
    <w:rsid w:val="00307763"/>
    <w:rsid w:val="00307C43"/>
    <w:rsid w:val="00336693"/>
    <w:rsid w:val="00340B1C"/>
    <w:rsid w:val="00341534"/>
    <w:rsid w:val="00373FC2"/>
    <w:rsid w:val="00387017"/>
    <w:rsid w:val="003A21C1"/>
    <w:rsid w:val="003A5604"/>
    <w:rsid w:val="003B5AB8"/>
    <w:rsid w:val="004168DB"/>
    <w:rsid w:val="004236F3"/>
    <w:rsid w:val="00424C25"/>
    <w:rsid w:val="00430264"/>
    <w:rsid w:val="00464AF8"/>
    <w:rsid w:val="00465A2F"/>
    <w:rsid w:val="004A0B88"/>
    <w:rsid w:val="004B193E"/>
    <w:rsid w:val="00524009"/>
    <w:rsid w:val="00535EA5"/>
    <w:rsid w:val="0053626E"/>
    <w:rsid w:val="00582E97"/>
    <w:rsid w:val="005D7354"/>
    <w:rsid w:val="005E5932"/>
    <w:rsid w:val="005E7F5D"/>
    <w:rsid w:val="00603B5C"/>
    <w:rsid w:val="00603C65"/>
    <w:rsid w:val="00616F05"/>
    <w:rsid w:val="006250B2"/>
    <w:rsid w:val="006439BD"/>
    <w:rsid w:val="0065056F"/>
    <w:rsid w:val="00653002"/>
    <w:rsid w:val="00684A16"/>
    <w:rsid w:val="0068543F"/>
    <w:rsid w:val="006A1E94"/>
    <w:rsid w:val="006A6458"/>
    <w:rsid w:val="006C0544"/>
    <w:rsid w:val="006E568F"/>
    <w:rsid w:val="006F3FEC"/>
    <w:rsid w:val="00721810"/>
    <w:rsid w:val="007310C9"/>
    <w:rsid w:val="00733D47"/>
    <w:rsid w:val="0076687A"/>
    <w:rsid w:val="007740B3"/>
    <w:rsid w:val="007D2AB0"/>
    <w:rsid w:val="007E4764"/>
    <w:rsid w:val="007F0CD0"/>
    <w:rsid w:val="007F64EA"/>
    <w:rsid w:val="008041E8"/>
    <w:rsid w:val="00845A54"/>
    <w:rsid w:val="008536BC"/>
    <w:rsid w:val="008644CA"/>
    <w:rsid w:val="008B1348"/>
    <w:rsid w:val="008C0D08"/>
    <w:rsid w:val="00907D10"/>
    <w:rsid w:val="00935C83"/>
    <w:rsid w:val="009400D1"/>
    <w:rsid w:val="009418D2"/>
    <w:rsid w:val="009530DC"/>
    <w:rsid w:val="009671E0"/>
    <w:rsid w:val="00992C1B"/>
    <w:rsid w:val="009934DA"/>
    <w:rsid w:val="009D15BE"/>
    <w:rsid w:val="009D40D5"/>
    <w:rsid w:val="00A00F8B"/>
    <w:rsid w:val="00A015AB"/>
    <w:rsid w:val="00A1403A"/>
    <w:rsid w:val="00A30F6A"/>
    <w:rsid w:val="00A609BB"/>
    <w:rsid w:val="00AA4387"/>
    <w:rsid w:val="00AA67E2"/>
    <w:rsid w:val="00AC1104"/>
    <w:rsid w:val="00AD22C7"/>
    <w:rsid w:val="00AE74A1"/>
    <w:rsid w:val="00B2145F"/>
    <w:rsid w:val="00B62ACF"/>
    <w:rsid w:val="00B6566E"/>
    <w:rsid w:val="00B65684"/>
    <w:rsid w:val="00B72C14"/>
    <w:rsid w:val="00B9774F"/>
    <w:rsid w:val="00BA3DB4"/>
    <w:rsid w:val="00BC4003"/>
    <w:rsid w:val="00BD18C0"/>
    <w:rsid w:val="00BF5A3F"/>
    <w:rsid w:val="00C34F27"/>
    <w:rsid w:val="00C35A1D"/>
    <w:rsid w:val="00C40E84"/>
    <w:rsid w:val="00C62BE7"/>
    <w:rsid w:val="00C815BD"/>
    <w:rsid w:val="00CA126B"/>
    <w:rsid w:val="00CB2C3A"/>
    <w:rsid w:val="00CC1A73"/>
    <w:rsid w:val="00CE253D"/>
    <w:rsid w:val="00D161D4"/>
    <w:rsid w:val="00D500E6"/>
    <w:rsid w:val="00D510C9"/>
    <w:rsid w:val="00D819DC"/>
    <w:rsid w:val="00D84EC7"/>
    <w:rsid w:val="00D866E8"/>
    <w:rsid w:val="00DC3AA4"/>
    <w:rsid w:val="00DC7E78"/>
    <w:rsid w:val="00DD0BD0"/>
    <w:rsid w:val="00DF4885"/>
    <w:rsid w:val="00E61AB7"/>
    <w:rsid w:val="00E72DBE"/>
    <w:rsid w:val="00E829DC"/>
    <w:rsid w:val="00EA6C02"/>
    <w:rsid w:val="00EA71B9"/>
    <w:rsid w:val="00EB0F0B"/>
    <w:rsid w:val="00EE7348"/>
    <w:rsid w:val="00F067C7"/>
    <w:rsid w:val="00F27794"/>
    <w:rsid w:val="00F372B5"/>
    <w:rsid w:val="00F448CB"/>
    <w:rsid w:val="00F62668"/>
    <w:rsid w:val="00F66633"/>
    <w:rsid w:val="00FA2729"/>
    <w:rsid w:val="00FD363F"/>
    <w:rsid w:val="00FD542B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3E98"/>
  <w15:chartTrackingRefBased/>
  <w15:docId w15:val="{58F01BFB-85EF-4973-A748-90EE5500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448CB"/>
  </w:style>
  <w:style w:type="paragraph" w:styleId="a5">
    <w:name w:val="footer"/>
    <w:basedOn w:val="a"/>
    <w:link w:val="a6"/>
    <w:uiPriority w:val="99"/>
    <w:unhideWhenUsed/>
    <w:rsid w:val="00F4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448CB"/>
  </w:style>
  <w:style w:type="character" w:styleId="a7">
    <w:name w:val="Hyperlink"/>
    <w:basedOn w:val="a0"/>
    <w:uiPriority w:val="99"/>
    <w:unhideWhenUsed/>
    <w:rsid w:val="005E5932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2E4D6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CC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DD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m.ivanvazov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lm.ivanvaz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nlm</dc:creator>
  <cp:keywords/>
  <dc:description/>
  <cp:lastModifiedBy>Sabka Popova</cp:lastModifiedBy>
  <cp:revision>4</cp:revision>
  <dcterms:created xsi:type="dcterms:W3CDTF">2025-03-18T10:55:00Z</dcterms:created>
  <dcterms:modified xsi:type="dcterms:W3CDTF">2025-03-18T10:56:00Z</dcterms:modified>
</cp:coreProperties>
</file>