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BECE7" w14:textId="45E46371" w:rsidR="00E7284A" w:rsidRPr="00E7284A" w:rsidRDefault="00E7284A" w:rsidP="00E7284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E7284A">
        <w:rPr>
          <w:rFonts w:ascii="Times New Roman" w:hAnsi="Times New Roman" w:cs="Times New Roman"/>
          <w:b/>
          <w:bCs/>
          <w:sz w:val="24"/>
          <w:szCs w:val="24"/>
          <w:u w:val="single"/>
        </w:rPr>
        <w:t>МИНИСТЕРСТВО НА ОБРАЗОВАНИЕТО И НАУКАТА</w:t>
      </w:r>
    </w:p>
    <w:p w14:paraId="31AB19DF" w14:textId="25DA700E" w:rsidR="00D805A5" w:rsidRPr="005A30D6" w:rsidRDefault="00E7284A" w:rsidP="00196C2A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b/>
          <w:bCs/>
          <w:sz w:val="24"/>
          <w:szCs w:val="24"/>
          <w:lang w:val="bg-BG"/>
        </w:rPr>
        <w:t>СИСТЕМА за определяне на резултатите при провеждането на конкурс за длъжността „</w:t>
      </w:r>
      <w:r w:rsidR="00927590">
        <w:rPr>
          <w:rFonts w:ascii="Times New Roman" w:hAnsi="Times New Roman" w:cs="Times New Roman"/>
          <w:b/>
          <w:bCs/>
          <w:sz w:val="24"/>
          <w:szCs w:val="24"/>
          <w:lang w:val="bg-BG"/>
        </w:rPr>
        <w:t>старши експерт по български език и литература</w:t>
      </w:r>
      <w:r w:rsidRPr="005A30D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”, отдел „Организационно-методическа дейност и контрол”, Регионално управление на образованието – </w:t>
      </w:r>
      <w:bookmarkStart w:id="0" w:name="_GoBack"/>
      <w:bookmarkEnd w:id="0"/>
      <w:r w:rsidR="00424152">
        <w:rPr>
          <w:rFonts w:ascii="Times New Roman" w:hAnsi="Times New Roman" w:cs="Times New Roman"/>
          <w:b/>
          <w:bCs/>
          <w:sz w:val="24"/>
          <w:szCs w:val="24"/>
          <w:lang w:val="bg-BG"/>
        </w:rPr>
        <w:t>Русе</w:t>
      </w:r>
      <w:r w:rsidR="00F10ACB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         </w:t>
      </w:r>
    </w:p>
    <w:p w14:paraId="50D09A13" w14:textId="6CAB7BA0" w:rsidR="006D08C1" w:rsidRPr="005A30D6" w:rsidRDefault="00E7284A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>При спазване на изискванията на</w:t>
      </w:r>
      <w:r w:rsidR="00085A27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чл. 34, ал. 5, ал. 6 и ал. 7 и във връзка с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чл. 36</w:t>
      </w:r>
      <w:r w:rsidR="00085A27" w:rsidRPr="005A30D6">
        <w:rPr>
          <w:rFonts w:ascii="Times New Roman" w:hAnsi="Times New Roman" w:cs="Times New Roman"/>
          <w:sz w:val="24"/>
          <w:szCs w:val="24"/>
          <w:lang w:val="bg-BG"/>
        </w:rPr>
        <w:t>, ал. 1 и ал. 2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от Наредбата за провеждане на конкурсите и подбора при мобилност на държавни служители (НПКПМДС), конкурсната комисия обсъди въпросите за трите варианта на тест (съгласно списъка на нормативните актове, които кандидатите трябва да познават и използват) за провеждане на конкурса за длъжността „</w:t>
      </w:r>
      <w:r w:rsidR="00927590">
        <w:rPr>
          <w:rFonts w:ascii="Times New Roman" w:hAnsi="Times New Roman" w:cs="Times New Roman"/>
          <w:sz w:val="24"/>
          <w:szCs w:val="24"/>
          <w:lang w:val="bg-BG"/>
        </w:rPr>
        <w:t>старши експерт по български език и литература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>”, отдел „Организационно-методическа дейност и контрол” (ОМДК), Регионално у</w:t>
      </w:r>
      <w:r w:rsidR="00CF59EF">
        <w:rPr>
          <w:rFonts w:ascii="Times New Roman" w:hAnsi="Times New Roman" w:cs="Times New Roman"/>
          <w:sz w:val="24"/>
          <w:szCs w:val="24"/>
          <w:lang w:val="bg-BG"/>
        </w:rPr>
        <w:t>правление на образованието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– </w:t>
      </w:r>
      <w:r w:rsidR="00424152">
        <w:rPr>
          <w:rFonts w:ascii="Times New Roman" w:hAnsi="Times New Roman" w:cs="Times New Roman"/>
          <w:sz w:val="24"/>
          <w:szCs w:val="24"/>
          <w:lang w:val="bg-BG"/>
        </w:rPr>
        <w:t>Русе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305488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Всеки вариант на тест ще включва </w:t>
      </w:r>
      <w:r w:rsidR="00F10ACB">
        <w:rPr>
          <w:rFonts w:ascii="Times New Roman" w:hAnsi="Times New Roman" w:cs="Times New Roman"/>
          <w:sz w:val="24"/>
          <w:szCs w:val="24"/>
          <w:lang w:val="bg-BG"/>
        </w:rPr>
        <w:t>25</w:t>
      </w:r>
      <w:r w:rsidR="00305488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затворени въпроса</w:t>
      </w:r>
      <w:r w:rsidR="00A16B7E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, с един възможен верен отговор, свързани с устройството и функционирането на администрацията, в която е конкурсната длъжност, и с професионалната област на длъжността. </w:t>
      </w:r>
    </w:p>
    <w:p w14:paraId="6C794F81" w14:textId="65A7DC4F" w:rsidR="00305488" w:rsidRPr="005A30D6" w:rsidRDefault="00305488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>В съответствие с разпоредб</w:t>
      </w:r>
      <w:r w:rsidR="00FE70AF" w:rsidRPr="005A30D6">
        <w:rPr>
          <w:rFonts w:ascii="Times New Roman" w:hAnsi="Times New Roman" w:cs="Times New Roman"/>
          <w:sz w:val="24"/>
          <w:szCs w:val="24"/>
          <w:lang w:val="bg-BG"/>
        </w:rPr>
        <w:t>ите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на чл. 34, ал. 5 и ал. 6 от НПКПМДС конкурсната комисия реши:</w:t>
      </w:r>
    </w:p>
    <w:p w14:paraId="54B8EFA4" w14:textId="6B4BD17E" w:rsidR="00AE3F1B" w:rsidRPr="005A30D6" w:rsidRDefault="00AE3F1B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1. Времето за решаване на теста е </w:t>
      </w:r>
      <w:r w:rsidR="00A14CB8">
        <w:rPr>
          <w:rFonts w:ascii="Times New Roman" w:hAnsi="Times New Roman" w:cs="Times New Roman"/>
          <w:sz w:val="24"/>
          <w:szCs w:val="24"/>
          <w:lang w:val="bg-BG"/>
        </w:rPr>
        <w:t>40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минути</w:t>
      </w:r>
      <w:r w:rsidR="005D2E2B" w:rsidRPr="005A30D6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55CE4C8E" w14:textId="49F245E9" w:rsidR="00AE3F1B" w:rsidRPr="005A30D6" w:rsidRDefault="00AE3F1B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>2. Всеки верен отговор носи 0,</w:t>
      </w:r>
      <w:r w:rsidR="00F10ACB">
        <w:rPr>
          <w:rFonts w:ascii="Times New Roman" w:hAnsi="Times New Roman" w:cs="Times New Roman"/>
          <w:sz w:val="24"/>
          <w:szCs w:val="24"/>
          <w:lang w:val="bg-BG"/>
        </w:rPr>
        <w:t>20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точки</w:t>
      </w:r>
      <w:r w:rsidR="005D2E2B" w:rsidRPr="005A30D6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665BC597" w14:textId="3EEBCC21" w:rsidR="00AE3F1B" w:rsidRPr="005A30D6" w:rsidRDefault="00AE3F1B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>3. Максималният резултат от теста е 5,00 точки</w:t>
      </w:r>
      <w:r w:rsidR="005D2E2B" w:rsidRPr="005A30D6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3DE0AE5" w14:textId="53762E36" w:rsidR="00BF3B6E" w:rsidRPr="005A30D6" w:rsidRDefault="00AE3F1B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4. Минималният резултат, при който кандидатът ще се счита за успешно издържал теста, е </w:t>
      </w:r>
      <w:r w:rsidR="00BF3B6E" w:rsidRPr="005A30D6">
        <w:rPr>
          <w:rFonts w:ascii="Times New Roman" w:hAnsi="Times New Roman" w:cs="Times New Roman"/>
          <w:sz w:val="24"/>
          <w:szCs w:val="24"/>
          <w:lang w:val="bg-BG"/>
        </w:rPr>
        <w:t>3,2</w:t>
      </w:r>
      <w:r w:rsidR="00F10ACB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BF3B6E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точки (за </w:t>
      </w:r>
      <w:r w:rsidR="00F10ACB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BF3B6E" w:rsidRPr="005A30D6">
        <w:rPr>
          <w:rFonts w:ascii="Times New Roman" w:hAnsi="Times New Roman" w:cs="Times New Roman"/>
          <w:sz w:val="24"/>
          <w:szCs w:val="24"/>
          <w:lang w:val="bg-BG"/>
        </w:rPr>
        <w:t>6 верни отговора).</w:t>
      </w:r>
      <w:r w:rsidR="00BF3B6E" w:rsidRPr="005A30D6">
        <w:rPr>
          <w:lang w:val="bg-BG"/>
        </w:rPr>
        <w:t xml:space="preserve"> </w:t>
      </w:r>
      <w:r w:rsidR="00BF3B6E" w:rsidRPr="005A30D6">
        <w:rPr>
          <w:rFonts w:ascii="Times New Roman" w:hAnsi="Times New Roman" w:cs="Times New Roman"/>
          <w:sz w:val="24"/>
          <w:szCs w:val="24"/>
          <w:lang w:val="bg-BG"/>
        </w:rPr>
        <w:t>При резултат под минималния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F3B6E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кандидатът не се допуска до следващия етап </w:t>
      </w:r>
      <w:r w:rsidR="00FB13E2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интервю </w:t>
      </w:r>
      <w:r w:rsidR="00BF3B6E" w:rsidRPr="005A30D6">
        <w:rPr>
          <w:rFonts w:ascii="Times New Roman" w:hAnsi="Times New Roman" w:cs="Times New Roman"/>
          <w:sz w:val="24"/>
          <w:szCs w:val="24"/>
          <w:lang w:val="bg-BG"/>
        </w:rPr>
        <w:t>в конкурсната процедура</w:t>
      </w:r>
      <w:r w:rsidR="005D2E2B" w:rsidRPr="005A30D6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006DBB8" w14:textId="2E723530" w:rsidR="00AE3F1B" w:rsidRPr="005A30D6" w:rsidRDefault="00AE3F1B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>5. Всеки кандидат отбелязва отговорите със син химикал, като буквеното означение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>на избрания отговор се загражда с кръг. В случай че е маркиран повече от един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>отговор, се счита, че на въпроса не е даден верен отговор</w:t>
      </w:r>
      <w:r w:rsidR="005D2E2B" w:rsidRPr="005A30D6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2BE7BC83" w14:textId="65C89A38" w:rsidR="00BF3B6E" w:rsidRPr="005A30D6" w:rsidRDefault="00AE3F1B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6. </w:t>
      </w:r>
      <w:r w:rsidR="00BF3B6E" w:rsidRPr="005A30D6">
        <w:rPr>
          <w:rFonts w:ascii="Times New Roman" w:hAnsi="Times New Roman" w:cs="Times New Roman"/>
          <w:sz w:val="24"/>
          <w:szCs w:val="24"/>
          <w:lang w:val="bg-BG"/>
        </w:rPr>
        <w:t>Не се допуска нанасянето на каквито и да е поправки, дописване или изтриване в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F3B6E" w:rsidRPr="005A30D6">
        <w:rPr>
          <w:rFonts w:ascii="Times New Roman" w:hAnsi="Times New Roman" w:cs="Times New Roman"/>
          <w:sz w:val="24"/>
          <w:szCs w:val="24"/>
          <w:lang w:val="bg-BG"/>
        </w:rPr>
        <w:t>условията и в отговорите. В тези случаи ще се счита, че на съответният въпрос е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F3B6E" w:rsidRPr="005A30D6">
        <w:rPr>
          <w:rFonts w:ascii="Times New Roman" w:hAnsi="Times New Roman" w:cs="Times New Roman"/>
          <w:sz w:val="24"/>
          <w:szCs w:val="24"/>
          <w:lang w:val="bg-BG"/>
        </w:rPr>
        <w:t>даден грешен отговор</w:t>
      </w:r>
      <w:r w:rsidR="005D2E2B" w:rsidRPr="005A30D6">
        <w:rPr>
          <w:rFonts w:ascii="Times New Roman" w:hAnsi="Times New Roman" w:cs="Times New Roman"/>
          <w:sz w:val="24"/>
          <w:szCs w:val="24"/>
          <w:lang w:val="bg-BG"/>
        </w:rPr>
        <w:t>;</w:t>
      </w:r>
      <w:r w:rsidR="00BF3B6E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47BFFA6D" w14:textId="3D5E72FE" w:rsidR="00F54B67" w:rsidRPr="005A30D6" w:rsidRDefault="00AE3F1B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7. </w:t>
      </w:r>
      <w:r w:rsidR="005A30D6" w:rsidRPr="005A30D6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нтервюто е с по-голяма относителна тежест, </w:t>
      </w:r>
      <w:r w:rsidR="00FB13E2" w:rsidRPr="005A30D6">
        <w:rPr>
          <w:rFonts w:ascii="Times New Roman" w:hAnsi="Times New Roman" w:cs="Times New Roman"/>
          <w:sz w:val="24"/>
          <w:szCs w:val="24"/>
          <w:lang w:val="bg-BG"/>
        </w:rPr>
        <w:t>тъй като в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B13E2" w:rsidRPr="005A30D6">
        <w:rPr>
          <w:rFonts w:ascii="Times New Roman" w:hAnsi="Times New Roman" w:cs="Times New Roman"/>
          <w:sz w:val="24"/>
          <w:szCs w:val="24"/>
          <w:lang w:val="bg-BG"/>
        </w:rPr>
        <w:t>процеса на събеседването могат да се проверят професионалните и деловите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B13E2" w:rsidRPr="005A30D6">
        <w:rPr>
          <w:rFonts w:ascii="Times New Roman" w:hAnsi="Times New Roman" w:cs="Times New Roman"/>
          <w:sz w:val="24"/>
          <w:szCs w:val="24"/>
          <w:lang w:val="bg-BG"/>
        </w:rPr>
        <w:t>качества на кандидатите, комуникативните им умения и професионалния им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B13E2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изказ, уменията за аргументиране и убеждаване 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>поради което</w:t>
      </w:r>
      <w:r w:rsidR="00FB13E2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>резултатите от теста ще се умножат с коефициент 4, а резултатите от интервюто ще се умножат с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>коефициент 5</w:t>
      </w:r>
      <w:r w:rsidR="005D2E2B" w:rsidRPr="005A30D6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18F3934C" w14:textId="77777777" w:rsidR="00DC264F" w:rsidRPr="005A30D6" w:rsidRDefault="00DC264F" w:rsidP="005A30D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>На основание чл. 42, ал. 1 от НПКПМДС, комисията реши:</w:t>
      </w:r>
    </w:p>
    <w:p w14:paraId="209AC5AA" w14:textId="07B5EE06" w:rsidR="00DC264F" w:rsidRPr="005A30D6" w:rsidRDefault="00DC264F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>1. Минималният резултат, при който кандидатът ще се счита за успешно издържал интервюто, е 4,00 точки</w:t>
      </w:r>
      <w:r w:rsidR="005D2E2B" w:rsidRPr="005A30D6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1D96BB9E" w14:textId="48C2C17E" w:rsidR="005D2AD6" w:rsidRPr="005A30D6" w:rsidRDefault="00DC264F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005D2AD6" w:rsidRPr="005A30D6">
        <w:rPr>
          <w:rFonts w:ascii="Times New Roman" w:hAnsi="Times New Roman" w:cs="Times New Roman"/>
          <w:sz w:val="24"/>
          <w:szCs w:val="24"/>
          <w:lang w:val="bg-BG"/>
        </w:rPr>
        <w:t>Въз основа на отговорите на кандидата всеки член на конкурсната комисия вписва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D2AD6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своята преценка във Формуляр за преценка на кандидати от интервю за </w:t>
      </w:r>
      <w:r w:rsidR="00C34677">
        <w:rPr>
          <w:rFonts w:ascii="Times New Roman" w:hAnsi="Times New Roman" w:cs="Times New Roman"/>
          <w:sz w:val="24"/>
          <w:szCs w:val="24"/>
          <w:lang w:val="bg-BG"/>
        </w:rPr>
        <w:t>експертни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D2AD6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длъжности – Приложение № </w:t>
      </w:r>
      <w:r w:rsidR="00C34677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5D2AD6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към чл</w:t>
      </w:r>
      <w:r w:rsidR="005D2AD6" w:rsidRPr="00A54C2B">
        <w:rPr>
          <w:rFonts w:ascii="Times New Roman" w:hAnsi="Times New Roman" w:cs="Times New Roman"/>
          <w:sz w:val="24"/>
          <w:szCs w:val="24"/>
          <w:lang w:val="bg-BG"/>
        </w:rPr>
        <w:t>. 42, ал. 4</w:t>
      </w:r>
      <w:r w:rsidR="005D2AD6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от НПКПМДС</w:t>
      </w:r>
      <w:r w:rsidR="005D2E2B" w:rsidRPr="005A30D6">
        <w:rPr>
          <w:rFonts w:ascii="Times New Roman" w:hAnsi="Times New Roman" w:cs="Times New Roman"/>
          <w:sz w:val="24"/>
          <w:szCs w:val="24"/>
          <w:lang w:val="bg-BG"/>
        </w:rPr>
        <w:t>;</w:t>
      </w:r>
      <w:r w:rsidR="005D2AD6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57BC6F43" w14:textId="302A80EF" w:rsidR="00DC264F" w:rsidRPr="005A30D6" w:rsidRDefault="00DC264F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>3. Общият резултат, вписан във Формуляра за преценка на кандидати от интервю от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>всеки член на комисията, е средноаритметична величина от оценките по отделните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>компетентности по 5-степенна скала</w:t>
      </w:r>
      <w:r w:rsidR="005D2E2B" w:rsidRPr="005A30D6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15AD044" w14:textId="6F4A8901" w:rsidR="00DC264F" w:rsidRPr="005A30D6" w:rsidRDefault="00DC264F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>4. Общият резултат от интервюто на всеки кандидат е средноаритметична величина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>от оценката на членовете на конкурсната комисия по 5-степенна скала. При изчисленията резултатът се закръглява с два знака след десетичната запетая</w:t>
      </w:r>
      <w:r w:rsidR="005D2E2B" w:rsidRPr="005A30D6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6AB12E77" w14:textId="64B8E31A" w:rsidR="00DC264F" w:rsidRPr="005A30D6" w:rsidRDefault="00DC264F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>5. При постигнат на интервюто резултат под минималния 4,00 кандидатът не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>сформира окончателен резултат и не се класира</w:t>
      </w:r>
      <w:r w:rsidR="005D2E2B" w:rsidRPr="005A30D6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9735B3D" w14:textId="23ED480B" w:rsidR="00DC264F" w:rsidRPr="005A30D6" w:rsidRDefault="00DC264F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>Съгласно чл. 43, ал. 1 от НПКПМДС окончателният резултат на кандидата е сбор от резултатите, получени на теста и на интервюто, умножени съответно с коефициенти 4 и 5, определени от комисията</w:t>
      </w:r>
      <w:r w:rsidR="005D2E2B" w:rsidRPr="005A30D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sectPr w:rsidR="00DC264F" w:rsidRPr="005A30D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532CE" w14:textId="77777777" w:rsidR="009633B8" w:rsidRDefault="009633B8" w:rsidP="00E7284A">
      <w:pPr>
        <w:spacing w:after="0" w:line="240" w:lineRule="auto"/>
      </w:pPr>
      <w:r>
        <w:separator/>
      </w:r>
    </w:p>
  </w:endnote>
  <w:endnote w:type="continuationSeparator" w:id="0">
    <w:p w14:paraId="216E8E1B" w14:textId="77777777" w:rsidR="009633B8" w:rsidRDefault="009633B8" w:rsidP="00E72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AA258" w14:textId="77777777" w:rsidR="009633B8" w:rsidRDefault="009633B8" w:rsidP="00E7284A">
      <w:pPr>
        <w:spacing w:after="0" w:line="240" w:lineRule="auto"/>
      </w:pPr>
      <w:r>
        <w:separator/>
      </w:r>
    </w:p>
  </w:footnote>
  <w:footnote w:type="continuationSeparator" w:id="0">
    <w:p w14:paraId="1406C61D" w14:textId="77777777" w:rsidR="009633B8" w:rsidRDefault="009633B8" w:rsidP="00E72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246AF" w14:textId="270E6EB7" w:rsidR="00E7284A" w:rsidRPr="00E7284A" w:rsidRDefault="00E7284A" w:rsidP="00E7284A">
    <w:pPr>
      <w:pStyle w:val="a3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</w:t>
    </w:r>
    <w:r w:rsidRPr="00E7284A">
      <w:rPr>
        <w:lang w:val="bg-BG"/>
      </w:rPr>
      <w:t>класификация на информацията:</w:t>
    </w:r>
  </w:p>
  <w:p w14:paraId="11C929B9" w14:textId="0192B591" w:rsidR="00E7284A" w:rsidRPr="00E7284A" w:rsidRDefault="00E7284A" w:rsidP="00E7284A">
    <w:pPr>
      <w:pStyle w:val="a3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</w:t>
    </w:r>
    <w:r w:rsidRPr="00E7284A">
      <w:rPr>
        <w:lang w:val="bg-BG"/>
      </w:rPr>
      <w:t xml:space="preserve"> Ниво 0 [TLP- WHITE]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FB4"/>
    <w:rsid w:val="00085A27"/>
    <w:rsid w:val="000C4FB4"/>
    <w:rsid w:val="000F7609"/>
    <w:rsid w:val="00196C2A"/>
    <w:rsid w:val="00237EF7"/>
    <w:rsid w:val="00305488"/>
    <w:rsid w:val="00421FD3"/>
    <w:rsid w:val="00424152"/>
    <w:rsid w:val="004A48AD"/>
    <w:rsid w:val="004A7CAF"/>
    <w:rsid w:val="005A30D6"/>
    <w:rsid w:val="005D2AD6"/>
    <w:rsid w:val="005D2E2B"/>
    <w:rsid w:val="006D08C1"/>
    <w:rsid w:val="008614AF"/>
    <w:rsid w:val="008D3062"/>
    <w:rsid w:val="00927590"/>
    <w:rsid w:val="009633B8"/>
    <w:rsid w:val="009C06BD"/>
    <w:rsid w:val="00A14CB8"/>
    <w:rsid w:val="00A16B7E"/>
    <w:rsid w:val="00A54C2B"/>
    <w:rsid w:val="00AE3F1B"/>
    <w:rsid w:val="00BF3B6E"/>
    <w:rsid w:val="00C34677"/>
    <w:rsid w:val="00C53632"/>
    <w:rsid w:val="00CF59EF"/>
    <w:rsid w:val="00D334BE"/>
    <w:rsid w:val="00D805A5"/>
    <w:rsid w:val="00DC264F"/>
    <w:rsid w:val="00E7284A"/>
    <w:rsid w:val="00F10ACB"/>
    <w:rsid w:val="00F275F8"/>
    <w:rsid w:val="00F54B67"/>
    <w:rsid w:val="00FB13E2"/>
    <w:rsid w:val="00FC794C"/>
    <w:rsid w:val="00FE70AF"/>
    <w:rsid w:val="00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FD8EAD"/>
  <w15:chartTrackingRefBased/>
  <w15:docId w15:val="{A7DB95B5-E3C7-45AE-B058-BD6ECF7A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7284A"/>
  </w:style>
  <w:style w:type="paragraph" w:styleId="a5">
    <w:name w:val="footer"/>
    <w:basedOn w:val="a"/>
    <w:link w:val="a6"/>
    <w:uiPriority w:val="99"/>
    <w:unhideWhenUsed/>
    <w:rsid w:val="00E72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72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Veso A. Atanasov</dc:creator>
  <cp:keywords/>
  <dc:description/>
  <cp:lastModifiedBy>rio_ruse</cp:lastModifiedBy>
  <cp:revision>4</cp:revision>
  <dcterms:created xsi:type="dcterms:W3CDTF">2023-09-18T06:25:00Z</dcterms:created>
  <dcterms:modified xsi:type="dcterms:W3CDTF">2023-09-18T09:14:00Z</dcterms:modified>
</cp:coreProperties>
</file>