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F1" w:rsidRPr="007963F1" w:rsidRDefault="007963F1" w:rsidP="007963F1">
      <w:pPr>
        <w:pStyle w:val="a3"/>
        <w:tabs>
          <w:tab w:val="left" w:pos="993"/>
        </w:tabs>
        <w:spacing w:line="360" w:lineRule="auto"/>
        <w:ind w:left="0"/>
        <w:jc w:val="both"/>
        <w:rPr>
          <w:rFonts w:eastAsia="Calibri"/>
          <w:color w:val="000000" w:themeColor="text1"/>
          <w:sz w:val="28"/>
          <w:szCs w:val="28"/>
        </w:rPr>
      </w:pPr>
      <w:bookmarkStart w:id="0" w:name="_GoBack"/>
      <w:bookmarkEnd w:id="0"/>
      <w:r w:rsidRPr="002A5AF3">
        <w:rPr>
          <w:rFonts w:eastAsia="Calibri"/>
          <w:b/>
          <w:color w:val="000000" w:themeColor="text1"/>
          <w:sz w:val="28"/>
          <w:szCs w:val="28"/>
        </w:rPr>
        <w:t>Училища в област Русе</w:t>
      </w:r>
      <w:r w:rsidRPr="007963F1">
        <w:rPr>
          <w:rFonts w:eastAsia="Calibri"/>
          <w:color w:val="000000" w:themeColor="text1"/>
          <w:sz w:val="28"/>
          <w:szCs w:val="28"/>
        </w:rPr>
        <w:t xml:space="preserve">, в които </w:t>
      </w:r>
      <w:r w:rsidRPr="007963F1">
        <w:rPr>
          <w:rFonts w:eastAsia="Calibri"/>
          <w:sz w:val="28"/>
          <w:szCs w:val="28"/>
        </w:rPr>
        <w:t>лицата, придобили средно образование,</w:t>
      </w:r>
      <w:r w:rsidRPr="007963F1">
        <w:rPr>
          <w:rFonts w:eastAsia="Calibri"/>
          <w:color w:val="000000" w:themeColor="text1"/>
          <w:sz w:val="28"/>
          <w:szCs w:val="28"/>
        </w:rPr>
        <w:t xml:space="preserve"> могат да подават заявления по реда на чл. 124а, ал. 2, т. 1 от </w:t>
      </w:r>
      <w:r w:rsidRPr="007963F1">
        <w:rPr>
          <w:rFonts w:eastAsia="Calibri"/>
          <w:sz w:val="28"/>
          <w:szCs w:val="28"/>
        </w:rPr>
        <w:t>Наредба №11/01.09.2016 г. за оценяване на резултатите от обучението на учениците,</w:t>
      </w:r>
      <w:r w:rsidRPr="007963F1">
        <w:rPr>
          <w:rFonts w:eastAsia="Calibri"/>
          <w:color w:val="000000" w:themeColor="text1"/>
          <w:sz w:val="28"/>
          <w:szCs w:val="28"/>
        </w:rPr>
        <w:t xml:space="preserve"> за полагане на изпит за валидиране на компетентности по учебен предмет по чл. 134 от ЗПУО по реда на допълнителните държавни зрелостни изпити през сесия май-юни и през сесия а</w:t>
      </w:r>
      <w:r w:rsidR="00684122">
        <w:rPr>
          <w:rFonts w:eastAsia="Calibri"/>
          <w:color w:val="000000" w:themeColor="text1"/>
          <w:sz w:val="28"/>
          <w:szCs w:val="28"/>
        </w:rPr>
        <w:t>вгуст-септември на учебната 2025/2026</w:t>
      </w:r>
      <w:r w:rsidR="002A5AF3">
        <w:rPr>
          <w:rFonts w:eastAsia="Calibri"/>
          <w:color w:val="000000" w:themeColor="text1"/>
          <w:sz w:val="28"/>
          <w:szCs w:val="28"/>
        </w:rPr>
        <w:t xml:space="preserve"> г.</w:t>
      </w:r>
      <w:r w:rsidRPr="007963F1">
        <w:rPr>
          <w:rFonts w:eastAsia="Calibri"/>
          <w:sz w:val="28"/>
          <w:szCs w:val="28"/>
        </w:rPr>
        <w:t>:</w:t>
      </w:r>
    </w:p>
    <w:p w:rsidR="007963F1" w:rsidRPr="007963F1" w:rsidRDefault="007963F1" w:rsidP="007963F1">
      <w:pPr>
        <w:pStyle w:val="a3"/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1. </w:t>
      </w:r>
      <w:r w:rsidRPr="007963F1">
        <w:rPr>
          <w:rFonts w:eastAsia="Calibri"/>
          <w:color w:val="000000" w:themeColor="text1"/>
          <w:sz w:val="28"/>
          <w:szCs w:val="28"/>
        </w:rPr>
        <w:t>Професионална гимназия – гр. Бяла;</w:t>
      </w:r>
    </w:p>
    <w:p w:rsidR="007963F1" w:rsidRPr="007963F1" w:rsidRDefault="007963F1" w:rsidP="007963F1">
      <w:pPr>
        <w:pStyle w:val="a3"/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7963F1">
        <w:rPr>
          <w:rFonts w:eastAsia="Calibri"/>
          <w:color w:val="000000" w:themeColor="text1"/>
          <w:sz w:val="28"/>
          <w:szCs w:val="28"/>
        </w:rPr>
        <w:t>2. СУ „Св. Св. Кирил и Методий“ – гр. Две могили;</w:t>
      </w:r>
    </w:p>
    <w:p w:rsidR="007963F1" w:rsidRPr="007963F1" w:rsidRDefault="007963F1" w:rsidP="007963F1">
      <w:pPr>
        <w:tabs>
          <w:tab w:val="left" w:pos="567"/>
        </w:tabs>
        <w:spacing w:line="360" w:lineRule="auto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7963F1">
        <w:rPr>
          <w:rFonts w:eastAsia="Calibri"/>
          <w:color w:val="000000" w:themeColor="text1"/>
          <w:sz w:val="28"/>
          <w:szCs w:val="28"/>
        </w:rPr>
        <w:t>3. СУ „Васил Левски“ с ПП – гр. Ветово;</w:t>
      </w:r>
    </w:p>
    <w:p w:rsidR="007963F1" w:rsidRPr="007963F1" w:rsidRDefault="007963F1" w:rsidP="007963F1">
      <w:pPr>
        <w:tabs>
          <w:tab w:val="left" w:pos="993"/>
        </w:tabs>
        <w:spacing w:line="360" w:lineRule="auto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7963F1">
        <w:rPr>
          <w:rFonts w:eastAsia="Calibri"/>
          <w:color w:val="000000" w:themeColor="text1"/>
          <w:sz w:val="28"/>
          <w:szCs w:val="28"/>
        </w:rPr>
        <w:t>4. ПГ по туризъм „Иван П. Павлов“ – гр. Русе;</w:t>
      </w:r>
    </w:p>
    <w:p w:rsidR="007963F1" w:rsidRPr="007963F1" w:rsidRDefault="007963F1" w:rsidP="007963F1">
      <w:pPr>
        <w:pStyle w:val="a3"/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7963F1">
        <w:rPr>
          <w:rFonts w:eastAsia="Calibri"/>
          <w:color w:val="000000" w:themeColor="text1"/>
          <w:sz w:val="28"/>
          <w:szCs w:val="28"/>
        </w:rPr>
        <w:t>5. СУ „Св. Паисий Хилендарски“ – гр. Сливо поле.</w:t>
      </w:r>
    </w:p>
    <w:p w:rsidR="00981341" w:rsidRDefault="00981341"/>
    <w:sectPr w:rsidR="00981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95E14"/>
    <w:multiLevelType w:val="hybridMultilevel"/>
    <w:tmpl w:val="1CFA1930"/>
    <w:lvl w:ilvl="0" w:tplc="75549B0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7" w:hanging="360"/>
      </w:pPr>
    </w:lvl>
    <w:lvl w:ilvl="2" w:tplc="0402001B" w:tentative="1">
      <w:start w:val="1"/>
      <w:numFmt w:val="lowerRoman"/>
      <w:lvlText w:val="%3."/>
      <w:lvlJc w:val="right"/>
      <w:pPr>
        <w:ind w:left="2537" w:hanging="180"/>
      </w:pPr>
    </w:lvl>
    <w:lvl w:ilvl="3" w:tplc="0402000F" w:tentative="1">
      <w:start w:val="1"/>
      <w:numFmt w:val="decimal"/>
      <w:lvlText w:val="%4."/>
      <w:lvlJc w:val="left"/>
      <w:pPr>
        <w:ind w:left="3257" w:hanging="360"/>
      </w:pPr>
    </w:lvl>
    <w:lvl w:ilvl="4" w:tplc="04020019" w:tentative="1">
      <w:start w:val="1"/>
      <w:numFmt w:val="lowerLetter"/>
      <w:lvlText w:val="%5."/>
      <w:lvlJc w:val="left"/>
      <w:pPr>
        <w:ind w:left="3977" w:hanging="360"/>
      </w:pPr>
    </w:lvl>
    <w:lvl w:ilvl="5" w:tplc="0402001B" w:tentative="1">
      <w:start w:val="1"/>
      <w:numFmt w:val="lowerRoman"/>
      <w:lvlText w:val="%6."/>
      <w:lvlJc w:val="right"/>
      <w:pPr>
        <w:ind w:left="4697" w:hanging="180"/>
      </w:pPr>
    </w:lvl>
    <w:lvl w:ilvl="6" w:tplc="0402000F" w:tentative="1">
      <w:start w:val="1"/>
      <w:numFmt w:val="decimal"/>
      <w:lvlText w:val="%7."/>
      <w:lvlJc w:val="left"/>
      <w:pPr>
        <w:ind w:left="5417" w:hanging="360"/>
      </w:pPr>
    </w:lvl>
    <w:lvl w:ilvl="7" w:tplc="04020019" w:tentative="1">
      <w:start w:val="1"/>
      <w:numFmt w:val="lowerLetter"/>
      <w:lvlText w:val="%8."/>
      <w:lvlJc w:val="left"/>
      <w:pPr>
        <w:ind w:left="6137" w:hanging="360"/>
      </w:pPr>
    </w:lvl>
    <w:lvl w:ilvl="8" w:tplc="0402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AA"/>
    <w:rsid w:val="002A5AF3"/>
    <w:rsid w:val="004F2D0C"/>
    <w:rsid w:val="005A5EAA"/>
    <w:rsid w:val="00684122"/>
    <w:rsid w:val="007041E0"/>
    <w:rsid w:val="007963F1"/>
    <w:rsid w:val="0098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CA723A-2FC3-4507-AA79-ABAF87FB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Ferdane Mehmedali</cp:lastModifiedBy>
  <cp:revision>2</cp:revision>
  <dcterms:created xsi:type="dcterms:W3CDTF">2026-01-08T13:59:00Z</dcterms:created>
  <dcterms:modified xsi:type="dcterms:W3CDTF">2026-01-08T13:59:00Z</dcterms:modified>
</cp:coreProperties>
</file>